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8F1F" w14:textId="77777777" w:rsidR="00C0288A" w:rsidRDefault="00E17507" w:rsidP="0084673D">
      <w:pPr>
        <w:jc w:val="center"/>
        <w:rPr>
          <w:rFonts w:ascii="Tahoma" w:hAnsi="Tahoma" w:cs="Tahoma"/>
          <w:b/>
          <w:sz w:val="28"/>
          <w:szCs w:val="28"/>
          <w:u w:val="single"/>
        </w:rPr>
      </w:pPr>
      <w:r>
        <w:rPr>
          <w:rFonts w:ascii="Tahoma" w:hAnsi="Tahoma" w:cs="Tahoma"/>
          <w:b/>
          <w:sz w:val="28"/>
          <w:szCs w:val="28"/>
          <w:u w:val="single"/>
        </w:rPr>
        <w:t xml:space="preserve"> </w:t>
      </w:r>
    </w:p>
    <w:p w14:paraId="5F2767C0" w14:textId="776F7F6C" w:rsidR="00CE2A6D" w:rsidRDefault="009706CE" w:rsidP="0084673D">
      <w:pPr>
        <w:jc w:val="center"/>
        <w:rPr>
          <w:rFonts w:ascii="Tahoma" w:hAnsi="Tahoma" w:cs="Tahoma"/>
          <w:b/>
          <w:sz w:val="28"/>
          <w:szCs w:val="28"/>
          <w:u w:val="single"/>
        </w:rPr>
      </w:pPr>
      <w:r>
        <w:rPr>
          <w:rFonts w:ascii="Tahoma" w:hAnsi="Tahoma" w:cs="Tahoma"/>
          <w:b/>
          <w:sz w:val="28"/>
          <w:szCs w:val="28"/>
          <w:u w:val="single"/>
        </w:rPr>
        <w:t>Council</w:t>
      </w:r>
      <w:r w:rsidR="00CE2A6D">
        <w:rPr>
          <w:rFonts w:ascii="Tahoma" w:hAnsi="Tahoma" w:cs="Tahoma"/>
          <w:b/>
          <w:sz w:val="28"/>
          <w:szCs w:val="28"/>
          <w:u w:val="single"/>
        </w:rPr>
        <w:t xml:space="preserve"> </w:t>
      </w:r>
      <w:r w:rsidR="006E2888" w:rsidRPr="00634EE6">
        <w:rPr>
          <w:rFonts w:ascii="Tahoma" w:hAnsi="Tahoma" w:cs="Tahoma"/>
          <w:b/>
          <w:sz w:val="28"/>
          <w:szCs w:val="28"/>
          <w:u w:val="single"/>
        </w:rPr>
        <w:t>meeting</w:t>
      </w:r>
      <w:r w:rsidR="00634EE6" w:rsidRPr="00634EE6">
        <w:rPr>
          <w:rFonts w:ascii="Tahoma" w:hAnsi="Tahoma" w:cs="Tahoma"/>
          <w:b/>
          <w:sz w:val="28"/>
          <w:szCs w:val="28"/>
          <w:u w:val="single"/>
        </w:rPr>
        <w:t xml:space="preserve"> </w:t>
      </w:r>
      <w:r w:rsidR="00CE2A6D">
        <w:rPr>
          <w:rFonts w:ascii="Tahoma" w:hAnsi="Tahoma" w:cs="Tahoma"/>
          <w:b/>
          <w:sz w:val="28"/>
          <w:szCs w:val="28"/>
          <w:u w:val="single"/>
        </w:rPr>
        <w:t>at 19:3</w:t>
      </w:r>
      <w:r w:rsidR="00634EE6">
        <w:rPr>
          <w:rFonts w:ascii="Tahoma" w:hAnsi="Tahoma" w:cs="Tahoma"/>
          <w:b/>
          <w:sz w:val="28"/>
          <w:szCs w:val="28"/>
          <w:u w:val="single"/>
        </w:rPr>
        <w:t xml:space="preserve">0 </w:t>
      </w:r>
      <w:r>
        <w:rPr>
          <w:rFonts w:ascii="Tahoma" w:hAnsi="Tahoma" w:cs="Tahoma"/>
          <w:b/>
          <w:sz w:val="28"/>
          <w:szCs w:val="28"/>
          <w:u w:val="single"/>
        </w:rPr>
        <w:t>on</w:t>
      </w:r>
      <w:r w:rsidR="00931024">
        <w:rPr>
          <w:rFonts w:ascii="Tahoma" w:hAnsi="Tahoma" w:cs="Tahoma"/>
          <w:b/>
          <w:sz w:val="28"/>
          <w:szCs w:val="28"/>
          <w:u w:val="single"/>
        </w:rPr>
        <w:t xml:space="preserve"> </w:t>
      </w:r>
      <w:r w:rsidR="00EE7CE1">
        <w:rPr>
          <w:rFonts w:ascii="Tahoma" w:hAnsi="Tahoma" w:cs="Tahoma"/>
          <w:b/>
          <w:sz w:val="28"/>
          <w:szCs w:val="28"/>
          <w:u w:val="single"/>
        </w:rPr>
        <w:t>1</w:t>
      </w:r>
      <w:r w:rsidR="00EE7CE1" w:rsidRPr="00EE7CE1">
        <w:rPr>
          <w:rFonts w:ascii="Tahoma" w:hAnsi="Tahoma" w:cs="Tahoma"/>
          <w:b/>
          <w:sz w:val="28"/>
          <w:szCs w:val="28"/>
          <w:u w:val="single"/>
          <w:vertAlign w:val="superscript"/>
        </w:rPr>
        <w:t>st</w:t>
      </w:r>
      <w:r w:rsidR="00EE7CE1">
        <w:rPr>
          <w:rFonts w:ascii="Tahoma" w:hAnsi="Tahoma" w:cs="Tahoma"/>
          <w:b/>
          <w:sz w:val="28"/>
          <w:szCs w:val="28"/>
          <w:u w:val="single"/>
        </w:rPr>
        <w:t xml:space="preserve"> February </w:t>
      </w:r>
      <w:r w:rsidR="002D67A6">
        <w:rPr>
          <w:rFonts w:ascii="Tahoma" w:hAnsi="Tahoma" w:cs="Tahoma"/>
          <w:b/>
          <w:sz w:val="28"/>
          <w:szCs w:val="28"/>
          <w:u w:val="single"/>
        </w:rPr>
        <w:t>20</w:t>
      </w:r>
      <w:r w:rsidR="00C23A12">
        <w:rPr>
          <w:rFonts w:ascii="Tahoma" w:hAnsi="Tahoma" w:cs="Tahoma"/>
          <w:b/>
          <w:sz w:val="28"/>
          <w:szCs w:val="28"/>
          <w:u w:val="single"/>
        </w:rPr>
        <w:t>2</w:t>
      </w:r>
      <w:r w:rsidR="00E50607">
        <w:rPr>
          <w:rFonts w:ascii="Tahoma" w:hAnsi="Tahoma" w:cs="Tahoma"/>
          <w:b/>
          <w:sz w:val="28"/>
          <w:szCs w:val="28"/>
          <w:u w:val="single"/>
        </w:rPr>
        <w:t>2</w:t>
      </w:r>
    </w:p>
    <w:p w14:paraId="05C414B5" w14:textId="5ACAD2FA" w:rsidR="006E2888" w:rsidRDefault="002D6A2B" w:rsidP="006E2888">
      <w:pPr>
        <w:jc w:val="center"/>
        <w:rPr>
          <w:rFonts w:ascii="Tahoma" w:hAnsi="Tahoma" w:cs="Tahoma"/>
          <w:b/>
          <w:sz w:val="28"/>
          <w:szCs w:val="28"/>
          <w:u w:val="single"/>
        </w:rPr>
      </w:pPr>
      <w:r>
        <w:rPr>
          <w:rFonts w:ascii="Tahoma" w:hAnsi="Tahoma" w:cs="Tahoma"/>
          <w:b/>
          <w:sz w:val="28"/>
          <w:szCs w:val="28"/>
          <w:u w:val="single"/>
        </w:rPr>
        <w:t>Nempnett Thrubwell Village Hall</w:t>
      </w:r>
    </w:p>
    <w:p w14:paraId="4E5B2311" w14:textId="77777777" w:rsidR="00634EE6" w:rsidRDefault="00634EE6" w:rsidP="006E2888">
      <w:pPr>
        <w:jc w:val="center"/>
        <w:rPr>
          <w:rFonts w:ascii="Tahoma" w:hAnsi="Tahoma" w:cs="Tahoma"/>
          <w:b/>
          <w:sz w:val="28"/>
          <w:szCs w:val="28"/>
          <w:u w:val="single"/>
        </w:rPr>
      </w:pPr>
      <w:r>
        <w:rPr>
          <w:rFonts w:ascii="Tahoma" w:hAnsi="Tahoma" w:cs="Tahoma"/>
          <w:b/>
          <w:sz w:val="28"/>
          <w:szCs w:val="28"/>
          <w:u w:val="single"/>
        </w:rPr>
        <w:t>AGENDA</w:t>
      </w:r>
    </w:p>
    <w:p w14:paraId="195D2FAD" w14:textId="6108A873" w:rsidR="00634EE6" w:rsidRDefault="00CC10B5" w:rsidP="00634EE6">
      <w:pPr>
        <w:pStyle w:val="ListParagraph"/>
        <w:numPr>
          <w:ilvl w:val="0"/>
          <w:numId w:val="1"/>
        </w:numPr>
        <w:rPr>
          <w:rFonts w:ascii="Tahoma" w:hAnsi="Tahoma" w:cs="Tahoma"/>
          <w:sz w:val="24"/>
          <w:szCs w:val="24"/>
        </w:rPr>
      </w:pPr>
      <w:r>
        <w:rPr>
          <w:rFonts w:ascii="Tahoma" w:hAnsi="Tahoma" w:cs="Tahoma"/>
          <w:sz w:val="24"/>
          <w:szCs w:val="24"/>
        </w:rPr>
        <w:t>Attendance</w:t>
      </w:r>
      <w:r w:rsidR="00E770B8">
        <w:rPr>
          <w:rFonts w:ascii="Tahoma" w:hAnsi="Tahoma" w:cs="Tahoma"/>
          <w:sz w:val="24"/>
          <w:szCs w:val="24"/>
        </w:rPr>
        <w:t>.</w:t>
      </w:r>
    </w:p>
    <w:p w14:paraId="3D526E51" w14:textId="2433275C" w:rsidR="00C26CEF" w:rsidRPr="002D67A6" w:rsidRDefault="006B3691" w:rsidP="002D67A6">
      <w:pPr>
        <w:pStyle w:val="ListParagraph"/>
        <w:numPr>
          <w:ilvl w:val="0"/>
          <w:numId w:val="1"/>
        </w:numPr>
        <w:rPr>
          <w:rFonts w:ascii="Tahoma" w:hAnsi="Tahoma" w:cs="Tahoma"/>
          <w:sz w:val="24"/>
          <w:szCs w:val="24"/>
        </w:rPr>
      </w:pPr>
      <w:r>
        <w:rPr>
          <w:rFonts w:ascii="Tahoma" w:hAnsi="Tahoma" w:cs="Tahoma"/>
          <w:sz w:val="24"/>
          <w:szCs w:val="24"/>
        </w:rPr>
        <w:t>Apologi</w:t>
      </w:r>
      <w:r w:rsidR="00634EE6">
        <w:rPr>
          <w:rFonts w:ascii="Tahoma" w:hAnsi="Tahoma" w:cs="Tahoma"/>
          <w:sz w:val="24"/>
          <w:szCs w:val="24"/>
        </w:rPr>
        <w:t>es</w:t>
      </w:r>
      <w:r w:rsidR="00E770B8">
        <w:rPr>
          <w:rFonts w:ascii="Tahoma" w:hAnsi="Tahoma" w:cs="Tahoma"/>
          <w:sz w:val="24"/>
          <w:szCs w:val="24"/>
        </w:rPr>
        <w:t>.</w:t>
      </w:r>
    </w:p>
    <w:p w14:paraId="760FC327" w14:textId="35FA28B2" w:rsidR="00E132D1" w:rsidRDefault="00E132D1" w:rsidP="00912204">
      <w:pPr>
        <w:pStyle w:val="ListParagraph"/>
        <w:numPr>
          <w:ilvl w:val="0"/>
          <w:numId w:val="1"/>
        </w:numPr>
        <w:rPr>
          <w:rFonts w:ascii="Tahoma" w:hAnsi="Tahoma" w:cs="Tahoma"/>
          <w:sz w:val="24"/>
          <w:szCs w:val="24"/>
        </w:rPr>
      </w:pPr>
      <w:r>
        <w:rPr>
          <w:rFonts w:ascii="Tahoma" w:hAnsi="Tahoma" w:cs="Tahoma"/>
          <w:sz w:val="24"/>
          <w:szCs w:val="24"/>
        </w:rPr>
        <w:t xml:space="preserve">Approval of minutes of meeting held on </w:t>
      </w:r>
      <w:r w:rsidR="00EE7CE1">
        <w:rPr>
          <w:rFonts w:ascii="Tahoma" w:hAnsi="Tahoma" w:cs="Tahoma"/>
          <w:sz w:val="24"/>
          <w:szCs w:val="24"/>
        </w:rPr>
        <w:t>4</w:t>
      </w:r>
      <w:r w:rsidR="00EE7CE1" w:rsidRPr="00EE7CE1">
        <w:rPr>
          <w:rFonts w:ascii="Tahoma" w:hAnsi="Tahoma" w:cs="Tahoma"/>
          <w:sz w:val="24"/>
          <w:szCs w:val="24"/>
          <w:vertAlign w:val="superscript"/>
        </w:rPr>
        <w:t>th</w:t>
      </w:r>
      <w:r w:rsidR="00EE7CE1">
        <w:rPr>
          <w:rFonts w:ascii="Tahoma" w:hAnsi="Tahoma" w:cs="Tahoma"/>
          <w:sz w:val="24"/>
          <w:szCs w:val="24"/>
        </w:rPr>
        <w:t xml:space="preserve"> January 2022</w:t>
      </w:r>
      <w:r w:rsidR="00F70AEF">
        <w:rPr>
          <w:rFonts w:ascii="Tahoma" w:hAnsi="Tahoma" w:cs="Tahoma"/>
          <w:sz w:val="24"/>
          <w:szCs w:val="24"/>
        </w:rPr>
        <w:t>.</w:t>
      </w:r>
    </w:p>
    <w:p w14:paraId="39375C74" w14:textId="461519E7" w:rsidR="00207E11" w:rsidRPr="00207E11" w:rsidRDefault="00207E11" w:rsidP="00207E11">
      <w:pPr>
        <w:pStyle w:val="ListParagraph"/>
        <w:numPr>
          <w:ilvl w:val="0"/>
          <w:numId w:val="1"/>
        </w:numPr>
        <w:rPr>
          <w:rFonts w:ascii="Tahoma" w:hAnsi="Tahoma" w:cs="Tahoma"/>
          <w:sz w:val="24"/>
          <w:szCs w:val="24"/>
        </w:rPr>
      </w:pPr>
      <w:r w:rsidRPr="005D656B">
        <w:rPr>
          <w:rFonts w:ascii="Tahoma" w:hAnsi="Tahoma" w:cs="Tahoma"/>
          <w:sz w:val="24"/>
          <w:szCs w:val="24"/>
        </w:rPr>
        <w:t>Public Participation: (For up to 15 mins members of the public may contribute their vie</w:t>
      </w:r>
      <w:r>
        <w:rPr>
          <w:rFonts w:ascii="Tahoma" w:hAnsi="Tahoma" w:cs="Tahoma"/>
          <w:sz w:val="24"/>
          <w:szCs w:val="24"/>
        </w:rPr>
        <w:t>ws and comments</w:t>
      </w:r>
      <w:r w:rsidRPr="005D656B">
        <w:rPr>
          <w:rFonts w:ascii="Tahoma" w:hAnsi="Tahoma" w:cs="Tahoma"/>
          <w:sz w:val="24"/>
          <w:szCs w:val="24"/>
        </w:rPr>
        <w:t>)</w:t>
      </w:r>
      <w:r>
        <w:rPr>
          <w:rFonts w:ascii="Tahoma" w:hAnsi="Tahoma" w:cs="Tahoma"/>
          <w:sz w:val="24"/>
          <w:szCs w:val="24"/>
        </w:rPr>
        <w:t>.</w:t>
      </w:r>
    </w:p>
    <w:p w14:paraId="4910B071" w14:textId="0A5573DD" w:rsidR="00C12DC3" w:rsidRPr="009A6D6F" w:rsidRDefault="005D656B" w:rsidP="009A6D6F">
      <w:pPr>
        <w:pStyle w:val="ListParagraph"/>
        <w:numPr>
          <w:ilvl w:val="0"/>
          <w:numId w:val="1"/>
        </w:numPr>
        <w:rPr>
          <w:rFonts w:ascii="Tahoma" w:hAnsi="Tahoma" w:cs="Tahoma"/>
          <w:sz w:val="24"/>
          <w:szCs w:val="24"/>
        </w:rPr>
      </w:pPr>
      <w:r>
        <w:rPr>
          <w:rFonts w:ascii="Tahoma" w:hAnsi="Tahoma" w:cs="Tahoma"/>
          <w:sz w:val="24"/>
          <w:szCs w:val="24"/>
        </w:rPr>
        <w:t>Declarations of Interest</w:t>
      </w:r>
      <w:r w:rsidR="00F40195">
        <w:rPr>
          <w:rFonts w:ascii="Tahoma" w:hAnsi="Tahoma" w:cs="Tahoma"/>
          <w:sz w:val="24"/>
          <w:szCs w:val="24"/>
        </w:rPr>
        <w:t>:</w:t>
      </w:r>
      <w:r w:rsidRPr="005D656B">
        <w:rPr>
          <w:rFonts w:ascii="Tahoma" w:hAnsi="Tahoma" w:cs="Tahoma"/>
          <w:sz w:val="24"/>
          <w:szCs w:val="24"/>
        </w:rPr>
        <w:t xml:space="preserve"> Councillors to declare any personal, prejudicial or pecuniary interests pertaining to the agenda</w:t>
      </w:r>
      <w:r w:rsidR="00E132D1">
        <w:rPr>
          <w:rFonts w:ascii="Tahoma" w:hAnsi="Tahoma" w:cs="Tahoma"/>
          <w:sz w:val="24"/>
          <w:szCs w:val="24"/>
        </w:rPr>
        <w:t>.</w:t>
      </w:r>
    </w:p>
    <w:p w14:paraId="0043BCB2" w14:textId="44B3BD0B" w:rsidR="007D4920" w:rsidRPr="00E96F9A" w:rsidRDefault="0072749B" w:rsidP="00E96F9A">
      <w:pPr>
        <w:pStyle w:val="ListParagraph"/>
        <w:numPr>
          <w:ilvl w:val="0"/>
          <w:numId w:val="1"/>
        </w:numPr>
        <w:rPr>
          <w:rFonts w:ascii="Tahoma" w:hAnsi="Tahoma" w:cs="Tahoma"/>
          <w:sz w:val="24"/>
          <w:szCs w:val="24"/>
        </w:rPr>
      </w:pPr>
      <w:r>
        <w:rPr>
          <w:rFonts w:ascii="Tahoma" w:hAnsi="Tahoma" w:cs="Tahoma"/>
          <w:sz w:val="24"/>
          <w:szCs w:val="24"/>
        </w:rPr>
        <w:t>Roads</w:t>
      </w:r>
      <w:r w:rsidR="00D30BE1">
        <w:rPr>
          <w:rFonts w:ascii="Tahoma" w:hAnsi="Tahoma" w:cs="Tahoma"/>
          <w:sz w:val="24"/>
          <w:szCs w:val="24"/>
        </w:rPr>
        <w:t>.</w:t>
      </w:r>
    </w:p>
    <w:p w14:paraId="0E4A6E2F" w14:textId="6BAE92AF" w:rsidR="00C12DC3" w:rsidRDefault="00853938" w:rsidP="00C068EB">
      <w:pPr>
        <w:pStyle w:val="ListParagraph"/>
        <w:numPr>
          <w:ilvl w:val="0"/>
          <w:numId w:val="1"/>
        </w:numPr>
        <w:rPr>
          <w:rFonts w:ascii="Tahoma" w:hAnsi="Tahoma" w:cs="Tahoma"/>
          <w:sz w:val="24"/>
          <w:szCs w:val="24"/>
        </w:rPr>
      </w:pPr>
      <w:r>
        <w:rPr>
          <w:rFonts w:ascii="Tahoma" w:hAnsi="Tahoma" w:cs="Tahoma"/>
          <w:sz w:val="24"/>
          <w:szCs w:val="24"/>
        </w:rPr>
        <w:t>Planning</w:t>
      </w:r>
      <w:r w:rsidR="00AF0D18">
        <w:rPr>
          <w:rFonts w:ascii="Tahoma" w:hAnsi="Tahoma" w:cs="Tahoma"/>
          <w:sz w:val="24"/>
          <w:szCs w:val="24"/>
        </w:rPr>
        <w:t>:</w:t>
      </w:r>
    </w:p>
    <w:p w14:paraId="77D3B8DE" w14:textId="6AB6CAAB" w:rsidR="0064053B" w:rsidRDefault="00752F17" w:rsidP="0064053B">
      <w:pPr>
        <w:pStyle w:val="ListParagraph"/>
        <w:numPr>
          <w:ilvl w:val="1"/>
          <w:numId w:val="1"/>
        </w:numPr>
        <w:rPr>
          <w:rFonts w:ascii="Tahoma" w:hAnsi="Tahoma" w:cs="Tahoma"/>
          <w:sz w:val="24"/>
          <w:szCs w:val="24"/>
        </w:rPr>
      </w:pPr>
      <w:r>
        <w:rPr>
          <w:rFonts w:ascii="Tahoma" w:hAnsi="Tahoma" w:cs="Tahoma"/>
          <w:sz w:val="24"/>
          <w:szCs w:val="24"/>
        </w:rPr>
        <w:t>New applications:</w:t>
      </w:r>
    </w:p>
    <w:p w14:paraId="0189E21C" w14:textId="23E63AA8" w:rsidR="004E145E" w:rsidRDefault="004E145E" w:rsidP="004E145E">
      <w:pPr>
        <w:pStyle w:val="ListParagraph"/>
        <w:numPr>
          <w:ilvl w:val="2"/>
          <w:numId w:val="1"/>
        </w:numPr>
        <w:rPr>
          <w:rFonts w:ascii="Tahoma" w:hAnsi="Tahoma" w:cs="Tahoma"/>
          <w:sz w:val="24"/>
          <w:szCs w:val="24"/>
        </w:rPr>
      </w:pPr>
      <w:r>
        <w:rPr>
          <w:rFonts w:ascii="Tahoma" w:hAnsi="Tahoma" w:cs="Tahoma"/>
          <w:sz w:val="24"/>
          <w:szCs w:val="24"/>
        </w:rPr>
        <w:t>22/00156/FUL – Church Farm: - Construction of agricultural building and associated works.</w:t>
      </w:r>
    </w:p>
    <w:p w14:paraId="633BDCD6" w14:textId="6D7DF99D" w:rsidR="004E145E" w:rsidRDefault="004E145E" w:rsidP="004E145E">
      <w:pPr>
        <w:pStyle w:val="ListParagraph"/>
        <w:numPr>
          <w:ilvl w:val="2"/>
          <w:numId w:val="1"/>
        </w:numPr>
        <w:rPr>
          <w:rFonts w:ascii="Tahoma" w:hAnsi="Tahoma" w:cs="Tahoma"/>
          <w:sz w:val="24"/>
          <w:szCs w:val="24"/>
        </w:rPr>
      </w:pPr>
      <w:r>
        <w:rPr>
          <w:rFonts w:ascii="Tahoma" w:hAnsi="Tahoma" w:cs="Tahoma"/>
          <w:sz w:val="24"/>
          <w:szCs w:val="24"/>
        </w:rPr>
        <w:t xml:space="preserve">22/00157/FUL – Church Farm: - </w:t>
      </w:r>
      <w:r w:rsidRPr="004E145E">
        <w:rPr>
          <w:rFonts w:ascii="Tahoma" w:hAnsi="Tahoma" w:cs="Tahoma"/>
          <w:sz w:val="24"/>
          <w:szCs w:val="24"/>
        </w:rPr>
        <w:t>Removal of pole barn and construction of agricultural building.</w:t>
      </w:r>
    </w:p>
    <w:p w14:paraId="405DB31C" w14:textId="0EF7A2EA" w:rsidR="007D4920" w:rsidRDefault="00752F17" w:rsidP="00861699">
      <w:pPr>
        <w:pStyle w:val="ListParagraph"/>
        <w:numPr>
          <w:ilvl w:val="1"/>
          <w:numId w:val="1"/>
        </w:numPr>
        <w:rPr>
          <w:rFonts w:ascii="Tahoma" w:hAnsi="Tahoma" w:cs="Tahoma"/>
          <w:sz w:val="24"/>
          <w:szCs w:val="24"/>
        </w:rPr>
      </w:pPr>
      <w:r>
        <w:rPr>
          <w:rFonts w:ascii="Tahoma" w:hAnsi="Tahoma" w:cs="Tahoma"/>
          <w:sz w:val="24"/>
          <w:szCs w:val="24"/>
        </w:rPr>
        <w:t>Decisions:</w:t>
      </w:r>
    </w:p>
    <w:p w14:paraId="40317273" w14:textId="15344EE4" w:rsidR="00EE7CE1" w:rsidRDefault="004E145E" w:rsidP="00E50607">
      <w:pPr>
        <w:pStyle w:val="ListParagraph"/>
        <w:numPr>
          <w:ilvl w:val="2"/>
          <w:numId w:val="1"/>
        </w:numPr>
        <w:rPr>
          <w:rFonts w:ascii="Tahoma" w:hAnsi="Tahoma" w:cs="Tahoma"/>
          <w:sz w:val="24"/>
          <w:szCs w:val="24"/>
        </w:rPr>
      </w:pPr>
      <w:r>
        <w:rPr>
          <w:rFonts w:ascii="Tahoma" w:hAnsi="Tahoma" w:cs="Tahoma"/>
          <w:sz w:val="24"/>
          <w:szCs w:val="24"/>
        </w:rPr>
        <w:t xml:space="preserve">21/05542/REM – Windy Ridge, Howgrove Hill: - </w:t>
      </w:r>
      <w:r w:rsidRPr="004E145E">
        <w:rPr>
          <w:rFonts w:ascii="Tahoma" w:hAnsi="Tahoma" w:cs="Tahoma"/>
          <w:sz w:val="24"/>
          <w:szCs w:val="24"/>
        </w:rPr>
        <w:t xml:space="preserve">removal of condition two </w:t>
      </w:r>
      <w:r>
        <w:rPr>
          <w:rFonts w:ascii="Tahoma" w:hAnsi="Tahoma" w:cs="Tahoma"/>
          <w:sz w:val="24"/>
          <w:szCs w:val="24"/>
        </w:rPr>
        <w:t>(</w:t>
      </w:r>
      <w:r w:rsidRPr="004E145E">
        <w:rPr>
          <w:rFonts w:ascii="Tahoma" w:hAnsi="Tahoma" w:cs="Tahoma"/>
          <w:sz w:val="24"/>
          <w:szCs w:val="24"/>
        </w:rPr>
        <w:t>agricultural occupancy</w:t>
      </w:r>
      <w:r>
        <w:rPr>
          <w:rFonts w:ascii="Tahoma" w:hAnsi="Tahoma" w:cs="Tahoma"/>
          <w:sz w:val="24"/>
          <w:szCs w:val="24"/>
        </w:rPr>
        <w:t>)</w:t>
      </w:r>
      <w:r w:rsidRPr="004E145E">
        <w:rPr>
          <w:rFonts w:ascii="Tahoma" w:hAnsi="Tahoma" w:cs="Tahoma"/>
          <w:sz w:val="24"/>
          <w:szCs w:val="24"/>
        </w:rPr>
        <w:t>.</w:t>
      </w:r>
    </w:p>
    <w:p w14:paraId="0A7767EA" w14:textId="00524FD7" w:rsidR="00952FA6" w:rsidRPr="00E50607" w:rsidRDefault="00A312A9" w:rsidP="00E50607">
      <w:pPr>
        <w:pStyle w:val="ListParagraph"/>
        <w:numPr>
          <w:ilvl w:val="2"/>
          <w:numId w:val="1"/>
        </w:numPr>
        <w:rPr>
          <w:rFonts w:ascii="Tahoma" w:hAnsi="Tahoma" w:cs="Tahoma"/>
          <w:sz w:val="24"/>
          <w:szCs w:val="24"/>
        </w:rPr>
      </w:pPr>
      <w:r>
        <w:rPr>
          <w:rFonts w:ascii="Tahoma" w:hAnsi="Tahoma" w:cs="Tahoma"/>
          <w:sz w:val="24"/>
          <w:szCs w:val="24"/>
        </w:rPr>
        <w:t>21/</w:t>
      </w:r>
      <w:r w:rsidR="000021CD">
        <w:rPr>
          <w:rFonts w:ascii="Tahoma" w:hAnsi="Tahoma" w:cs="Tahoma"/>
          <w:sz w:val="24"/>
          <w:szCs w:val="24"/>
        </w:rPr>
        <w:t>0</w:t>
      </w:r>
      <w:r w:rsidR="004E145E">
        <w:rPr>
          <w:rFonts w:ascii="Tahoma" w:hAnsi="Tahoma" w:cs="Tahoma"/>
          <w:sz w:val="24"/>
          <w:szCs w:val="24"/>
        </w:rPr>
        <w:t>5311/CLPU – Tanglewood Cottage, Nempnett Street: -</w:t>
      </w:r>
      <w:r w:rsidR="004E145E" w:rsidRPr="004E145E">
        <w:rPr>
          <w:rFonts w:ascii="Tahoma" w:hAnsi="Tahoma" w:cs="Tahoma"/>
          <w:sz w:val="24"/>
          <w:szCs w:val="24"/>
        </w:rPr>
        <w:t>construction of proposed outbuilding to the rear of the existing house.</w:t>
      </w:r>
    </w:p>
    <w:p w14:paraId="4998EF74" w14:textId="5607315A" w:rsidR="00A30979" w:rsidRDefault="00A30979" w:rsidP="003A2ADC">
      <w:pPr>
        <w:pStyle w:val="ListParagraph"/>
        <w:numPr>
          <w:ilvl w:val="0"/>
          <w:numId w:val="1"/>
        </w:numPr>
        <w:rPr>
          <w:rFonts w:ascii="Tahoma" w:hAnsi="Tahoma" w:cs="Tahoma"/>
          <w:sz w:val="24"/>
          <w:szCs w:val="24"/>
        </w:rPr>
      </w:pPr>
      <w:r>
        <w:rPr>
          <w:rFonts w:ascii="Tahoma" w:hAnsi="Tahoma" w:cs="Tahoma"/>
          <w:sz w:val="24"/>
          <w:szCs w:val="24"/>
        </w:rPr>
        <w:t>Finance</w:t>
      </w:r>
      <w:r w:rsidR="00E770B8">
        <w:rPr>
          <w:rFonts w:ascii="Tahoma" w:hAnsi="Tahoma" w:cs="Tahoma"/>
          <w:sz w:val="24"/>
          <w:szCs w:val="24"/>
        </w:rPr>
        <w:t>:</w:t>
      </w:r>
    </w:p>
    <w:p w14:paraId="5D28ED4A" w14:textId="12DE2029" w:rsidR="00931024" w:rsidRDefault="00C12DC3" w:rsidP="00C72E24">
      <w:pPr>
        <w:pStyle w:val="ListParagraph"/>
        <w:numPr>
          <w:ilvl w:val="1"/>
          <w:numId w:val="1"/>
        </w:numPr>
        <w:rPr>
          <w:rFonts w:ascii="Tahoma" w:hAnsi="Tahoma" w:cs="Tahoma"/>
          <w:sz w:val="24"/>
          <w:szCs w:val="24"/>
        </w:rPr>
      </w:pPr>
      <w:r>
        <w:rPr>
          <w:rFonts w:ascii="Tahoma" w:hAnsi="Tahoma" w:cs="Tahoma"/>
          <w:sz w:val="24"/>
          <w:szCs w:val="24"/>
        </w:rPr>
        <w:t>Bank reconciliation</w:t>
      </w:r>
      <w:r w:rsidR="00CE60A1">
        <w:rPr>
          <w:rFonts w:ascii="Tahoma" w:hAnsi="Tahoma" w:cs="Tahoma"/>
          <w:sz w:val="24"/>
          <w:szCs w:val="24"/>
        </w:rPr>
        <w:t xml:space="preserve"> </w:t>
      </w:r>
      <w:r w:rsidR="00E50607">
        <w:rPr>
          <w:rFonts w:ascii="Tahoma" w:hAnsi="Tahoma" w:cs="Tahoma"/>
          <w:sz w:val="24"/>
          <w:szCs w:val="24"/>
        </w:rPr>
        <w:t>9</w:t>
      </w:r>
      <w:r w:rsidR="00A312A9" w:rsidRPr="00A312A9">
        <w:rPr>
          <w:rFonts w:ascii="Tahoma" w:hAnsi="Tahoma" w:cs="Tahoma"/>
          <w:sz w:val="24"/>
          <w:szCs w:val="24"/>
          <w:vertAlign w:val="superscript"/>
        </w:rPr>
        <w:t>th</w:t>
      </w:r>
      <w:r w:rsidR="00A312A9">
        <w:rPr>
          <w:rFonts w:ascii="Tahoma" w:hAnsi="Tahoma" w:cs="Tahoma"/>
          <w:sz w:val="24"/>
          <w:szCs w:val="24"/>
        </w:rPr>
        <w:t xml:space="preserve"> </w:t>
      </w:r>
      <w:r w:rsidR="00EE7CE1">
        <w:rPr>
          <w:rFonts w:ascii="Tahoma" w:hAnsi="Tahoma" w:cs="Tahoma"/>
          <w:sz w:val="24"/>
          <w:szCs w:val="24"/>
        </w:rPr>
        <w:t>December</w:t>
      </w:r>
      <w:r w:rsidR="00E50607">
        <w:rPr>
          <w:rFonts w:ascii="Tahoma" w:hAnsi="Tahoma" w:cs="Tahoma"/>
          <w:sz w:val="24"/>
          <w:szCs w:val="24"/>
        </w:rPr>
        <w:t xml:space="preserve"> to 8</w:t>
      </w:r>
      <w:r w:rsidR="00E50607" w:rsidRPr="00E50607">
        <w:rPr>
          <w:rFonts w:ascii="Tahoma" w:hAnsi="Tahoma" w:cs="Tahoma"/>
          <w:sz w:val="24"/>
          <w:szCs w:val="24"/>
          <w:vertAlign w:val="superscript"/>
        </w:rPr>
        <w:t>th</w:t>
      </w:r>
      <w:r w:rsidR="00E50607">
        <w:rPr>
          <w:rFonts w:ascii="Tahoma" w:hAnsi="Tahoma" w:cs="Tahoma"/>
          <w:sz w:val="24"/>
          <w:szCs w:val="24"/>
        </w:rPr>
        <w:t xml:space="preserve"> </w:t>
      </w:r>
      <w:r w:rsidR="00EE7CE1">
        <w:rPr>
          <w:rFonts w:ascii="Tahoma" w:hAnsi="Tahoma" w:cs="Tahoma"/>
          <w:sz w:val="24"/>
          <w:szCs w:val="24"/>
        </w:rPr>
        <w:t>January</w:t>
      </w:r>
      <w:r w:rsidR="00E50607">
        <w:rPr>
          <w:rFonts w:ascii="Tahoma" w:hAnsi="Tahoma" w:cs="Tahoma"/>
          <w:sz w:val="24"/>
          <w:szCs w:val="24"/>
        </w:rPr>
        <w:t xml:space="preserve"> 202</w:t>
      </w:r>
      <w:r w:rsidR="00EE7CE1">
        <w:rPr>
          <w:rFonts w:ascii="Tahoma" w:hAnsi="Tahoma" w:cs="Tahoma"/>
          <w:sz w:val="24"/>
          <w:szCs w:val="24"/>
        </w:rPr>
        <w:t>2.</w:t>
      </w:r>
    </w:p>
    <w:p w14:paraId="5109E0ED" w14:textId="5C4BA86E" w:rsidR="00E50607" w:rsidRPr="00EE7CE1" w:rsidRDefault="00EE7CE1" w:rsidP="00EE7CE1">
      <w:pPr>
        <w:pStyle w:val="ListParagraph"/>
        <w:numPr>
          <w:ilvl w:val="1"/>
          <w:numId w:val="1"/>
        </w:numPr>
        <w:rPr>
          <w:rFonts w:ascii="Tahoma" w:hAnsi="Tahoma" w:cs="Tahoma"/>
          <w:sz w:val="24"/>
          <w:szCs w:val="24"/>
        </w:rPr>
      </w:pPr>
      <w:r>
        <w:rPr>
          <w:rFonts w:ascii="Tahoma" w:hAnsi="Tahoma" w:cs="Tahoma"/>
          <w:sz w:val="24"/>
          <w:szCs w:val="24"/>
        </w:rPr>
        <w:t>Bank charges.</w:t>
      </w:r>
    </w:p>
    <w:p w14:paraId="3655C82F" w14:textId="1E1D59FD" w:rsidR="0084673D" w:rsidRPr="00EE7CE1" w:rsidRDefault="001B4080" w:rsidP="00EE7CE1">
      <w:pPr>
        <w:pStyle w:val="ListParagraph"/>
        <w:numPr>
          <w:ilvl w:val="1"/>
          <w:numId w:val="1"/>
        </w:numPr>
        <w:rPr>
          <w:rFonts w:ascii="Tahoma" w:hAnsi="Tahoma" w:cs="Tahoma"/>
          <w:sz w:val="24"/>
          <w:szCs w:val="24"/>
        </w:rPr>
      </w:pPr>
      <w:r>
        <w:rPr>
          <w:rFonts w:ascii="Tahoma" w:hAnsi="Tahoma" w:cs="Tahoma"/>
          <w:sz w:val="24"/>
          <w:szCs w:val="24"/>
        </w:rPr>
        <w:t>Payments for approval</w:t>
      </w:r>
      <w:r w:rsidR="00501BB5">
        <w:rPr>
          <w:rFonts w:ascii="Tahoma" w:hAnsi="Tahoma" w:cs="Tahoma"/>
          <w:sz w:val="24"/>
          <w:szCs w:val="24"/>
        </w:rPr>
        <w:t>.</w:t>
      </w:r>
    </w:p>
    <w:p w14:paraId="5E09DD91" w14:textId="21CBAEE7" w:rsidR="00C319BD" w:rsidRDefault="00C319BD" w:rsidP="008E3344">
      <w:pPr>
        <w:pStyle w:val="ListParagraph"/>
        <w:numPr>
          <w:ilvl w:val="1"/>
          <w:numId w:val="1"/>
        </w:numPr>
        <w:rPr>
          <w:rFonts w:ascii="Tahoma" w:hAnsi="Tahoma" w:cs="Tahoma"/>
          <w:sz w:val="24"/>
          <w:szCs w:val="24"/>
        </w:rPr>
      </w:pPr>
      <w:r>
        <w:rPr>
          <w:rFonts w:ascii="Tahoma" w:hAnsi="Tahoma" w:cs="Tahoma"/>
          <w:sz w:val="24"/>
          <w:szCs w:val="24"/>
        </w:rPr>
        <w:t>New bank account.</w:t>
      </w:r>
    </w:p>
    <w:p w14:paraId="69B28A5F" w14:textId="45516A59" w:rsidR="00E50607" w:rsidRPr="00EE7CE1" w:rsidRDefault="00E50607" w:rsidP="00EE7CE1">
      <w:pPr>
        <w:pStyle w:val="ListParagraph"/>
        <w:numPr>
          <w:ilvl w:val="1"/>
          <w:numId w:val="1"/>
        </w:numPr>
        <w:rPr>
          <w:rFonts w:ascii="Tahoma" w:hAnsi="Tahoma" w:cs="Tahoma"/>
          <w:sz w:val="24"/>
          <w:szCs w:val="24"/>
        </w:rPr>
      </w:pPr>
      <w:r>
        <w:rPr>
          <w:rFonts w:ascii="Tahoma" w:hAnsi="Tahoma" w:cs="Tahoma"/>
          <w:sz w:val="24"/>
          <w:szCs w:val="24"/>
        </w:rPr>
        <w:t>2022/3 annual budget &amp; precept.</w:t>
      </w:r>
    </w:p>
    <w:p w14:paraId="25B9CC9A" w14:textId="5B9948DA" w:rsidR="00E50607" w:rsidRPr="00EE7CE1" w:rsidRDefault="008A17C6" w:rsidP="00EE7CE1">
      <w:pPr>
        <w:pStyle w:val="ListParagraph"/>
        <w:numPr>
          <w:ilvl w:val="0"/>
          <w:numId w:val="1"/>
        </w:numPr>
        <w:rPr>
          <w:rFonts w:ascii="Tahoma" w:hAnsi="Tahoma" w:cs="Tahoma"/>
          <w:bCs/>
          <w:sz w:val="24"/>
          <w:szCs w:val="24"/>
        </w:rPr>
      </w:pPr>
      <w:r w:rsidRPr="00BB6F3B">
        <w:rPr>
          <w:rFonts w:ascii="Tahoma" w:hAnsi="Tahoma" w:cs="Tahoma"/>
          <w:bCs/>
          <w:sz w:val="24"/>
          <w:szCs w:val="24"/>
        </w:rPr>
        <w:t>Parish Council Airports Association</w:t>
      </w:r>
      <w:r w:rsidR="00CE60A1">
        <w:rPr>
          <w:rFonts w:ascii="Tahoma" w:hAnsi="Tahoma" w:cs="Tahoma"/>
          <w:bCs/>
          <w:sz w:val="24"/>
          <w:szCs w:val="24"/>
        </w:rPr>
        <w:t>.</w:t>
      </w:r>
    </w:p>
    <w:p w14:paraId="255C2DED" w14:textId="6E3A0181" w:rsidR="002D6A2B" w:rsidRPr="002D6A2B" w:rsidRDefault="00E81AFD" w:rsidP="002D6A2B">
      <w:pPr>
        <w:pStyle w:val="ListParagraph"/>
        <w:numPr>
          <w:ilvl w:val="0"/>
          <w:numId w:val="1"/>
        </w:numPr>
        <w:rPr>
          <w:rFonts w:ascii="Tahoma" w:hAnsi="Tahoma" w:cs="Tahoma"/>
          <w:b/>
          <w:sz w:val="28"/>
          <w:szCs w:val="28"/>
          <w:u w:val="single"/>
        </w:rPr>
      </w:pPr>
      <w:r w:rsidRPr="00955170">
        <w:rPr>
          <w:rFonts w:ascii="Tahoma" w:hAnsi="Tahoma" w:cs="Tahoma"/>
          <w:sz w:val="24"/>
          <w:szCs w:val="24"/>
        </w:rPr>
        <w:t>Next meeting</w:t>
      </w:r>
      <w:r w:rsidR="00131083">
        <w:rPr>
          <w:rFonts w:ascii="Tahoma" w:hAnsi="Tahoma" w:cs="Tahoma"/>
          <w:sz w:val="24"/>
          <w:szCs w:val="24"/>
        </w:rPr>
        <w:t>.</w:t>
      </w:r>
    </w:p>
    <w:p w14:paraId="7663310F" w14:textId="5DDF6377" w:rsidR="00222F41" w:rsidRDefault="00F436BF" w:rsidP="0084673D">
      <w:pPr>
        <w:ind w:left="426"/>
        <w:jc w:val="center"/>
        <w:rPr>
          <w:rFonts w:ascii="Tahoma" w:hAnsi="Tahoma" w:cs="Tahoma"/>
          <w:sz w:val="24"/>
          <w:szCs w:val="24"/>
        </w:rPr>
      </w:pPr>
      <w:r w:rsidRPr="00F436BF">
        <w:rPr>
          <w:rFonts w:ascii="Tahoma" w:hAnsi="Tahoma" w:cs="Tahoma"/>
          <w:sz w:val="24"/>
          <w:szCs w:val="24"/>
        </w:rPr>
        <w:t>A M Johnstone</w:t>
      </w:r>
      <w:r>
        <w:rPr>
          <w:rFonts w:ascii="Tahoma" w:hAnsi="Tahoma" w:cs="Tahoma"/>
          <w:sz w:val="24"/>
          <w:szCs w:val="24"/>
        </w:rPr>
        <w:t>, Parish Clerk</w:t>
      </w:r>
      <w:r w:rsidR="007871CC">
        <w:rPr>
          <w:rFonts w:ascii="Tahoma" w:hAnsi="Tahoma" w:cs="Tahoma"/>
          <w:sz w:val="24"/>
          <w:szCs w:val="24"/>
        </w:rPr>
        <w:t xml:space="preserve"> </w:t>
      </w:r>
      <w:r w:rsidR="001F04D4">
        <w:rPr>
          <w:rFonts w:ascii="Tahoma" w:hAnsi="Tahoma" w:cs="Tahoma"/>
          <w:sz w:val="24"/>
          <w:szCs w:val="24"/>
        </w:rPr>
        <w:t xml:space="preserve">– </w:t>
      </w:r>
      <w:r w:rsidR="007029E8">
        <w:rPr>
          <w:rFonts w:ascii="Tahoma" w:hAnsi="Tahoma" w:cs="Tahoma"/>
          <w:sz w:val="24"/>
          <w:szCs w:val="24"/>
        </w:rPr>
        <w:t>2</w:t>
      </w:r>
      <w:r w:rsidR="00EE7CE1">
        <w:rPr>
          <w:rFonts w:ascii="Tahoma" w:hAnsi="Tahoma" w:cs="Tahoma"/>
          <w:sz w:val="24"/>
          <w:szCs w:val="24"/>
        </w:rPr>
        <w:t>5</w:t>
      </w:r>
      <w:r w:rsidR="00EE7CE1" w:rsidRPr="00EE7CE1">
        <w:rPr>
          <w:rFonts w:ascii="Tahoma" w:hAnsi="Tahoma" w:cs="Tahoma"/>
          <w:sz w:val="24"/>
          <w:szCs w:val="24"/>
          <w:vertAlign w:val="superscript"/>
        </w:rPr>
        <w:t>th</w:t>
      </w:r>
      <w:r w:rsidR="00EE7CE1">
        <w:rPr>
          <w:rFonts w:ascii="Tahoma" w:hAnsi="Tahoma" w:cs="Tahoma"/>
          <w:sz w:val="24"/>
          <w:szCs w:val="24"/>
        </w:rPr>
        <w:t xml:space="preserve"> January 2022</w:t>
      </w:r>
    </w:p>
    <w:p w14:paraId="584D6F54" w14:textId="77777777" w:rsidR="0084673D" w:rsidRDefault="0084673D" w:rsidP="002D6A2B">
      <w:pPr>
        <w:rPr>
          <w:rFonts w:ascii="Tahoma" w:hAnsi="Tahoma" w:cs="Tahoma"/>
          <w:i/>
          <w:iCs/>
          <w:sz w:val="20"/>
          <w:szCs w:val="20"/>
        </w:rPr>
      </w:pPr>
    </w:p>
    <w:p w14:paraId="5BE593B0" w14:textId="2DB4D4F7" w:rsidR="002D6A2B" w:rsidRPr="002D6A2B" w:rsidRDefault="002D6A2B" w:rsidP="002D6A2B">
      <w:pPr>
        <w:rPr>
          <w:rFonts w:ascii="Times New Roman" w:eastAsia="Times New Roman" w:hAnsi="Times New Roman" w:cs="Times New Roman"/>
          <w:i/>
          <w:iCs/>
          <w:sz w:val="20"/>
          <w:szCs w:val="20"/>
          <w:lang w:eastAsia="en-GB"/>
        </w:rPr>
      </w:pPr>
      <w:r w:rsidRPr="002D6A2B">
        <w:rPr>
          <w:rFonts w:ascii="Tahoma" w:hAnsi="Tahoma" w:cs="Tahoma"/>
          <w:i/>
          <w:iCs/>
          <w:sz w:val="20"/>
          <w:szCs w:val="20"/>
        </w:rPr>
        <w:t xml:space="preserve">Please note </w:t>
      </w:r>
      <w:r w:rsidR="00004C2A">
        <w:rPr>
          <w:rFonts w:ascii="Tahoma" w:hAnsi="Tahoma" w:cs="Tahoma"/>
          <w:i/>
          <w:iCs/>
          <w:sz w:val="20"/>
          <w:szCs w:val="20"/>
        </w:rPr>
        <w:t xml:space="preserve">that whilst the COVID-19 regulations have recently changed </w:t>
      </w:r>
      <w:r w:rsidRPr="002D6A2B">
        <w:rPr>
          <w:rFonts w:ascii="Tahoma" w:hAnsi="Tahoma" w:cs="Tahoma"/>
          <w:i/>
          <w:iCs/>
          <w:sz w:val="20"/>
          <w:szCs w:val="20"/>
        </w:rPr>
        <w:t xml:space="preserve">the meeting will </w:t>
      </w:r>
      <w:r w:rsidR="00004C2A">
        <w:rPr>
          <w:rFonts w:ascii="Tahoma" w:hAnsi="Tahoma" w:cs="Tahoma"/>
          <w:i/>
          <w:iCs/>
          <w:sz w:val="20"/>
          <w:szCs w:val="20"/>
        </w:rPr>
        <w:t>still require that</w:t>
      </w:r>
      <w:r w:rsidRPr="002D6A2B">
        <w:rPr>
          <w:rFonts w:ascii="Tahoma" w:hAnsi="Tahoma" w:cs="Tahoma"/>
          <w:i/>
          <w:iCs/>
          <w:sz w:val="20"/>
          <w:szCs w:val="20"/>
        </w:rPr>
        <w:t xml:space="preserve"> attendees wear face masks through-out their time in the building, although councillors may remove their masks whilst seated during the meeting. Please do not attend the meeting if you, or anyone in your household, has had COVID symptoms recently with a </w:t>
      </w:r>
      <w:r w:rsidR="00F249E8">
        <w:rPr>
          <w:rFonts w:ascii="Tahoma" w:hAnsi="Tahoma" w:cs="Tahoma"/>
          <w:i/>
          <w:iCs/>
          <w:sz w:val="20"/>
          <w:szCs w:val="20"/>
        </w:rPr>
        <w:t>continuous</w:t>
      </w:r>
      <w:r w:rsidRPr="002D6A2B">
        <w:rPr>
          <w:rFonts w:ascii="Tahoma" w:hAnsi="Tahoma" w:cs="Tahoma"/>
          <w:i/>
          <w:iCs/>
          <w:sz w:val="20"/>
          <w:szCs w:val="20"/>
        </w:rPr>
        <w:t xml:space="preserve"> cough or a high temperature.</w:t>
      </w:r>
      <w:r w:rsidR="00F249E8">
        <w:rPr>
          <w:rFonts w:ascii="Tahoma" w:hAnsi="Tahoma" w:cs="Tahoma"/>
          <w:i/>
          <w:iCs/>
          <w:sz w:val="20"/>
          <w:szCs w:val="20"/>
        </w:rPr>
        <w:t xml:space="preserve"> The number of members of the public who can attend will be restricted to a maximum of four in order to comply with the social distancing requirements.</w:t>
      </w:r>
    </w:p>
    <w:sectPr w:rsidR="002D6A2B" w:rsidRPr="002D6A2B" w:rsidSect="005C38C9">
      <w:headerReference w:type="default" r:id="rId8"/>
      <w:footerReference w:type="default" r:id="rId9"/>
      <w:pgSz w:w="11906" w:h="16838"/>
      <w:pgMar w:top="851" w:right="144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ABDA" w14:textId="77777777" w:rsidR="00AE5F07" w:rsidRDefault="00AE5F07" w:rsidP="00634EE6">
      <w:pPr>
        <w:spacing w:after="0" w:line="240" w:lineRule="auto"/>
      </w:pPr>
      <w:r>
        <w:separator/>
      </w:r>
    </w:p>
  </w:endnote>
  <w:endnote w:type="continuationSeparator" w:id="0">
    <w:p w14:paraId="0405C557" w14:textId="77777777" w:rsidR="00AE5F07" w:rsidRDefault="00AE5F07" w:rsidP="0063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73C2" w14:textId="3AE87A50" w:rsidR="00634EE6" w:rsidRPr="00AE75EA" w:rsidRDefault="00634EE6">
    <w:pPr>
      <w:pStyle w:val="Footer"/>
      <w:rPr>
        <w:b/>
      </w:rPr>
    </w:pPr>
    <w:r w:rsidRPr="00AE75EA">
      <w:rPr>
        <w:b/>
      </w:rPr>
      <w:t>Members of the public may attend this meeting and bring to the attention of the Council matters which concern them</w:t>
    </w:r>
    <w:r w:rsidR="00AE75EA" w:rsidRPr="00AE75EA">
      <w:rPr>
        <w:b/>
      </w:rPr>
      <w:t xml:space="preserve">, these will NOT be debated at the meeting but may be at subsequent meetings. Members of the public are free to voice their concerns </w:t>
    </w:r>
    <w:proofErr w:type="gramStart"/>
    <w:r w:rsidR="00AE75EA" w:rsidRPr="00AE75EA">
      <w:rPr>
        <w:b/>
      </w:rPr>
      <w:t>as long as</w:t>
    </w:r>
    <w:proofErr w:type="gramEnd"/>
    <w:r w:rsidR="00AE75EA" w:rsidRPr="00AE75EA">
      <w:rPr>
        <w:b/>
      </w:rPr>
      <w:t xml:space="preserve"> they do so through the Chair.</w:t>
    </w:r>
  </w:p>
  <w:p w14:paraId="230DAA7A" w14:textId="77777777" w:rsidR="00634EE6" w:rsidRDefault="0063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A71A" w14:textId="77777777" w:rsidR="00AE5F07" w:rsidRDefault="00AE5F07" w:rsidP="00634EE6">
      <w:pPr>
        <w:spacing w:after="0" w:line="240" w:lineRule="auto"/>
      </w:pPr>
      <w:r>
        <w:separator/>
      </w:r>
    </w:p>
  </w:footnote>
  <w:footnote w:type="continuationSeparator" w:id="0">
    <w:p w14:paraId="0C1D36BF" w14:textId="77777777" w:rsidR="00AE5F07" w:rsidRDefault="00AE5F07" w:rsidP="0063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F6A8" w14:textId="19F2673A" w:rsidR="00AE75EA" w:rsidRPr="00AE75EA" w:rsidRDefault="00AE75EA" w:rsidP="00AE75EA">
    <w:pPr>
      <w:pStyle w:val="Header"/>
      <w:jc w:val="center"/>
      <w:rPr>
        <w:b/>
        <w:sz w:val="32"/>
        <w:szCs w:val="32"/>
        <w:u w:val="single"/>
      </w:rPr>
    </w:pPr>
    <w:r w:rsidRPr="00AE75EA">
      <w:rPr>
        <w:b/>
        <w:sz w:val="32"/>
        <w:szCs w:val="32"/>
        <w:u w:val="single"/>
      </w:rPr>
      <w:t>Nempnett Thrubwell Parish Council</w:t>
    </w:r>
  </w:p>
  <w:p w14:paraId="77EA6C83" w14:textId="77777777" w:rsidR="00AE75EA" w:rsidRDefault="00AE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3625"/>
    <w:multiLevelType w:val="multilevel"/>
    <w:tmpl w:val="CD7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9A235B"/>
    <w:multiLevelType w:val="hybridMultilevel"/>
    <w:tmpl w:val="A39E5F78"/>
    <w:lvl w:ilvl="0" w:tplc="27C07050">
      <w:start w:val="1"/>
      <w:numFmt w:val="decimal"/>
      <w:lvlText w:val="%1."/>
      <w:lvlJc w:val="left"/>
      <w:pPr>
        <w:ind w:left="786"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B5173F"/>
    <w:multiLevelType w:val="multilevel"/>
    <w:tmpl w:val="256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88"/>
    <w:rsid w:val="000021CD"/>
    <w:rsid w:val="00004C2A"/>
    <w:rsid w:val="00007403"/>
    <w:rsid w:val="000242C5"/>
    <w:rsid w:val="00024BB4"/>
    <w:rsid w:val="000341FA"/>
    <w:rsid w:val="00035D4D"/>
    <w:rsid w:val="00044B7A"/>
    <w:rsid w:val="00044F72"/>
    <w:rsid w:val="000470E0"/>
    <w:rsid w:val="00053253"/>
    <w:rsid w:val="0006543E"/>
    <w:rsid w:val="00080B89"/>
    <w:rsid w:val="000841F9"/>
    <w:rsid w:val="00086D07"/>
    <w:rsid w:val="00095A2C"/>
    <w:rsid w:val="00097686"/>
    <w:rsid w:val="000A394D"/>
    <w:rsid w:val="000E3D4E"/>
    <w:rsid w:val="00131083"/>
    <w:rsid w:val="00145C69"/>
    <w:rsid w:val="00170889"/>
    <w:rsid w:val="00173C15"/>
    <w:rsid w:val="00182A0B"/>
    <w:rsid w:val="00193816"/>
    <w:rsid w:val="001A1FC5"/>
    <w:rsid w:val="001A7E28"/>
    <w:rsid w:val="001B4080"/>
    <w:rsid w:val="001B7431"/>
    <w:rsid w:val="001B7A03"/>
    <w:rsid w:val="001C4FD6"/>
    <w:rsid w:val="001D2CD0"/>
    <w:rsid w:val="001F04D4"/>
    <w:rsid w:val="001F325D"/>
    <w:rsid w:val="001F4664"/>
    <w:rsid w:val="001F49B2"/>
    <w:rsid w:val="001F4D20"/>
    <w:rsid w:val="002018CF"/>
    <w:rsid w:val="00207E11"/>
    <w:rsid w:val="00222F41"/>
    <w:rsid w:val="00232901"/>
    <w:rsid w:val="00232F49"/>
    <w:rsid w:val="002365B6"/>
    <w:rsid w:val="00244E6D"/>
    <w:rsid w:val="00251024"/>
    <w:rsid w:val="00261B69"/>
    <w:rsid w:val="002643D5"/>
    <w:rsid w:val="0028425F"/>
    <w:rsid w:val="00290580"/>
    <w:rsid w:val="002949CF"/>
    <w:rsid w:val="002A68E2"/>
    <w:rsid w:val="002B402F"/>
    <w:rsid w:val="002D5B81"/>
    <w:rsid w:val="002D67A6"/>
    <w:rsid w:val="002D6A2B"/>
    <w:rsid w:val="002F37C9"/>
    <w:rsid w:val="002F48CF"/>
    <w:rsid w:val="002F66F9"/>
    <w:rsid w:val="00301493"/>
    <w:rsid w:val="003047FC"/>
    <w:rsid w:val="003136B9"/>
    <w:rsid w:val="00331845"/>
    <w:rsid w:val="00345ADF"/>
    <w:rsid w:val="00346AB6"/>
    <w:rsid w:val="00351A67"/>
    <w:rsid w:val="00361064"/>
    <w:rsid w:val="00370DEC"/>
    <w:rsid w:val="00377FCF"/>
    <w:rsid w:val="003849F2"/>
    <w:rsid w:val="003A14E7"/>
    <w:rsid w:val="003A2ADC"/>
    <w:rsid w:val="003A577C"/>
    <w:rsid w:val="003A664A"/>
    <w:rsid w:val="003A7E36"/>
    <w:rsid w:val="003B3EDD"/>
    <w:rsid w:val="003B6EC0"/>
    <w:rsid w:val="003C3B3E"/>
    <w:rsid w:val="003E45DD"/>
    <w:rsid w:val="003F3C36"/>
    <w:rsid w:val="003F3DBE"/>
    <w:rsid w:val="004000B3"/>
    <w:rsid w:val="00402820"/>
    <w:rsid w:val="00414A74"/>
    <w:rsid w:val="00421372"/>
    <w:rsid w:val="00433105"/>
    <w:rsid w:val="004415FA"/>
    <w:rsid w:val="00463FDB"/>
    <w:rsid w:val="0046403D"/>
    <w:rsid w:val="00495610"/>
    <w:rsid w:val="004A1007"/>
    <w:rsid w:val="004A1A3F"/>
    <w:rsid w:val="004B1688"/>
    <w:rsid w:val="004B4E04"/>
    <w:rsid w:val="004E145E"/>
    <w:rsid w:val="004E34A6"/>
    <w:rsid w:val="004E5377"/>
    <w:rsid w:val="004E7F2A"/>
    <w:rsid w:val="00501BB5"/>
    <w:rsid w:val="0050474B"/>
    <w:rsid w:val="0050488A"/>
    <w:rsid w:val="00507023"/>
    <w:rsid w:val="005237E2"/>
    <w:rsid w:val="00524EE3"/>
    <w:rsid w:val="005319BD"/>
    <w:rsid w:val="00535D39"/>
    <w:rsid w:val="00537083"/>
    <w:rsid w:val="00543037"/>
    <w:rsid w:val="00556658"/>
    <w:rsid w:val="005626E5"/>
    <w:rsid w:val="00562BDA"/>
    <w:rsid w:val="00577F19"/>
    <w:rsid w:val="00582ED5"/>
    <w:rsid w:val="00583B9D"/>
    <w:rsid w:val="00592535"/>
    <w:rsid w:val="005945B6"/>
    <w:rsid w:val="005957BF"/>
    <w:rsid w:val="005A308C"/>
    <w:rsid w:val="005B0117"/>
    <w:rsid w:val="005B584E"/>
    <w:rsid w:val="005B6689"/>
    <w:rsid w:val="005C38C9"/>
    <w:rsid w:val="005D0268"/>
    <w:rsid w:val="005D0B2B"/>
    <w:rsid w:val="005D116C"/>
    <w:rsid w:val="005D656B"/>
    <w:rsid w:val="005E6A00"/>
    <w:rsid w:val="005F09F3"/>
    <w:rsid w:val="00604732"/>
    <w:rsid w:val="0060491A"/>
    <w:rsid w:val="00622843"/>
    <w:rsid w:val="00634EE6"/>
    <w:rsid w:val="006371F7"/>
    <w:rsid w:val="0064053B"/>
    <w:rsid w:val="006544DF"/>
    <w:rsid w:val="00661446"/>
    <w:rsid w:val="00663CAD"/>
    <w:rsid w:val="006837C1"/>
    <w:rsid w:val="00683CD1"/>
    <w:rsid w:val="0069511B"/>
    <w:rsid w:val="006B3691"/>
    <w:rsid w:val="006B3D5A"/>
    <w:rsid w:val="006C1D0A"/>
    <w:rsid w:val="006E2888"/>
    <w:rsid w:val="006E4CC9"/>
    <w:rsid w:val="006E5171"/>
    <w:rsid w:val="006F3CA8"/>
    <w:rsid w:val="006F5CBF"/>
    <w:rsid w:val="006F761B"/>
    <w:rsid w:val="007029E8"/>
    <w:rsid w:val="007052DA"/>
    <w:rsid w:val="00707F87"/>
    <w:rsid w:val="00715B0F"/>
    <w:rsid w:val="0072749B"/>
    <w:rsid w:val="00745D43"/>
    <w:rsid w:val="00746EAA"/>
    <w:rsid w:val="00752F17"/>
    <w:rsid w:val="00774E75"/>
    <w:rsid w:val="007871CC"/>
    <w:rsid w:val="00791216"/>
    <w:rsid w:val="007A3F3E"/>
    <w:rsid w:val="007A490F"/>
    <w:rsid w:val="007B0F0E"/>
    <w:rsid w:val="007C6494"/>
    <w:rsid w:val="007C7874"/>
    <w:rsid w:val="007D1611"/>
    <w:rsid w:val="007D4920"/>
    <w:rsid w:val="007F1145"/>
    <w:rsid w:val="00801AE4"/>
    <w:rsid w:val="008239C6"/>
    <w:rsid w:val="00823CF9"/>
    <w:rsid w:val="00833EC0"/>
    <w:rsid w:val="008439AC"/>
    <w:rsid w:val="008460A3"/>
    <w:rsid w:val="0084673D"/>
    <w:rsid w:val="00853938"/>
    <w:rsid w:val="00854A16"/>
    <w:rsid w:val="00856EAC"/>
    <w:rsid w:val="00861699"/>
    <w:rsid w:val="008A083E"/>
    <w:rsid w:val="008A0DAB"/>
    <w:rsid w:val="008A17C6"/>
    <w:rsid w:val="008A7549"/>
    <w:rsid w:val="008C1CB2"/>
    <w:rsid w:val="008C4554"/>
    <w:rsid w:val="008C4916"/>
    <w:rsid w:val="008E3344"/>
    <w:rsid w:val="008E7AFF"/>
    <w:rsid w:val="00902FCB"/>
    <w:rsid w:val="00912204"/>
    <w:rsid w:val="00922E2D"/>
    <w:rsid w:val="00931024"/>
    <w:rsid w:val="00940029"/>
    <w:rsid w:val="009513BE"/>
    <w:rsid w:val="00952FA6"/>
    <w:rsid w:val="00955170"/>
    <w:rsid w:val="00956105"/>
    <w:rsid w:val="00961A9B"/>
    <w:rsid w:val="00962B91"/>
    <w:rsid w:val="009706CE"/>
    <w:rsid w:val="00980BE8"/>
    <w:rsid w:val="0098470D"/>
    <w:rsid w:val="009878FC"/>
    <w:rsid w:val="00992982"/>
    <w:rsid w:val="009A6D6F"/>
    <w:rsid w:val="009B6177"/>
    <w:rsid w:val="009E042C"/>
    <w:rsid w:val="009F1494"/>
    <w:rsid w:val="009F677C"/>
    <w:rsid w:val="009F6E80"/>
    <w:rsid w:val="00A0375A"/>
    <w:rsid w:val="00A13C02"/>
    <w:rsid w:val="00A13DF9"/>
    <w:rsid w:val="00A25C6C"/>
    <w:rsid w:val="00A30979"/>
    <w:rsid w:val="00A312A9"/>
    <w:rsid w:val="00A34AFA"/>
    <w:rsid w:val="00A44BB3"/>
    <w:rsid w:val="00A54FE3"/>
    <w:rsid w:val="00A57EC3"/>
    <w:rsid w:val="00A836F6"/>
    <w:rsid w:val="00A9478A"/>
    <w:rsid w:val="00AA38F1"/>
    <w:rsid w:val="00AA3CDF"/>
    <w:rsid w:val="00AB56F3"/>
    <w:rsid w:val="00AB6832"/>
    <w:rsid w:val="00AC11E5"/>
    <w:rsid w:val="00AE35B2"/>
    <w:rsid w:val="00AE5341"/>
    <w:rsid w:val="00AE5F07"/>
    <w:rsid w:val="00AE75EA"/>
    <w:rsid w:val="00AF0D18"/>
    <w:rsid w:val="00B11FAF"/>
    <w:rsid w:val="00B5260A"/>
    <w:rsid w:val="00B565B7"/>
    <w:rsid w:val="00B712E0"/>
    <w:rsid w:val="00B818B3"/>
    <w:rsid w:val="00BA0873"/>
    <w:rsid w:val="00BA2DF2"/>
    <w:rsid w:val="00BA4216"/>
    <w:rsid w:val="00BB6F3B"/>
    <w:rsid w:val="00BC1413"/>
    <w:rsid w:val="00BC4005"/>
    <w:rsid w:val="00BC6994"/>
    <w:rsid w:val="00BC7516"/>
    <w:rsid w:val="00BD45E3"/>
    <w:rsid w:val="00BD4F95"/>
    <w:rsid w:val="00BD534F"/>
    <w:rsid w:val="00BD5621"/>
    <w:rsid w:val="00BD5FE0"/>
    <w:rsid w:val="00BD6573"/>
    <w:rsid w:val="00BE2A09"/>
    <w:rsid w:val="00BE3259"/>
    <w:rsid w:val="00BE3F1A"/>
    <w:rsid w:val="00BE6E9E"/>
    <w:rsid w:val="00BF1F35"/>
    <w:rsid w:val="00BF40B1"/>
    <w:rsid w:val="00BF6EB1"/>
    <w:rsid w:val="00C0288A"/>
    <w:rsid w:val="00C02D4D"/>
    <w:rsid w:val="00C066CC"/>
    <w:rsid w:val="00C068EB"/>
    <w:rsid w:val="00C10178"/>
    <w:rsid w:val="00C12DC3"/>
    <w:rsid w:val="00C22DB9"/>
    <w:rsid w:val="00C23A12"/>
    <w:rsid w:val="00C26CEF"/>
    <w:rsid w:val="00C319BD"/>
    <w:rsid w:val="00C3666C"/>
    <w:rsid w:val="00C423B2"/>
    <w:rsid w:val="00C5258C"/>
    <w:rsid w:val="00C53A5A"/>
    <w:rsid w:val="00C72E24"/>
    <w:rsid w:val="00C808ED"/>
    <w:rsid w:val="00C96BBF"/>
    <w:rsid w:val="00CA6D44"/>
    <w:rsid w:val="00CC0D3D"/>
    <w:rsid w:val="00CC10B5"/>
    <w:rsid w:val="00CC1DD6"/>
    <w:rsid w:val="00CC66B3"/>
    <w:rsid w:val="00CE2A6D"/>
    <w:rsid w:val="00CE49FD"/>
    <w:rsid w:val="00CE60A1"/>
    <w:rsid w:val="00CF0E07"/>
    <w:rsid w:val="00CF135D"/>
    <w:rsid w:val="00CF3965"/>
    <w:rsid w:val="00CF40DA"/>
    <w:rsid w:val="00D16150"/>
    <w:rsid w:val="00D30BE1"/>
    <w:rsid w:val="00D36225"/>
    <w:rsid w:val="00D41D3B"/>
    <w:rsid w:val="00D95D20"/>
    <w:rsid w:val="00DA073C"/>
    <w:rsid w:val="00DA67DB"/>
    <w:rsid w:val="00DD259B"/>
    <w:rsid w:val="00DD2C02"/>
    <w:rsid w:val="00DD32C6"/>
    <w:rsid w:val="00DD400D"/>
    <w:rsid w:val="00DD54B3"/>
    <w:rsid w:val="00DD54B5"/>
    <w:rsid w:val="00DD68F0"/>
    <w:rsid w:val="00DE104E"/>
    <w:rsid w:val="00DE284F"/>
    <w:rsid w:val="00DE2C64"/>
    <w:rsid w:val="00DF18C0"/>
    <w:rsid w:val="00E06584"/>
    <w:rsid w:val="00E108BC"/>
    <w:rsid w:val="00E132D1"/>
    <w:rsid w:val="00E17507"/>
    <w:rsid w:val="00E21562"/>
    <w:rsid w:val="00E23753"/>
    <w:rsid w:val="00E244E7"/>
    <w:rsid w:val="00E375D5"/>
    <w:rsid w:val="00E44417"/>
    <w:rsid w:val="00E50607"/>
    <w:rsid w:val="00E52F9B"/>
    <w:rsid w:val="00E55CC1"/>
    <w:rsid w:val="00E56D3F"/>
    <w:rsid w:val="00E7062F"/>
    <w:rsid w:val="00E770B8"/>
    <w:rsid w:val="00E81AFD"/>
    <w:rsid w:val="00E96F9A"/>
    <w:rsid w:val="00EA4B27"/>
    <w:rsid w:val="00EA5E5F"/>
    <w:rsid w:val="00EA6E6D"/>
    <w:rsid w:val="00EB2D4A"/>
    <w:rsid w:val="00EC2C65"/>
    <w:rsid w:val="00ED3E0E"/>
    <w:rsid w:val="00ED422A"/>
    <w:rsid w:val="00ED59DE"/>
    <w:rsid w:val="00EE769B"/>
    <w:rsid w:val="00EE7CE1"/>
    <w:rsid w:val="00EF5CDA"/>
    <w:rsid w:val="00F249E8"/>
    <w:rsid w:val="00F323B0"/>
    <w:rsid w:val="00F40195"/>
    <w:rsid w:val="00F436BF"/>
    <w:rsid w:val="00F503CB"/>
    <w:rsid w:val="00F56F4F"/>
    <w:rsid w:val="00F64B2D"/>
    <w:rsid w:val="00F7035F"/>
    <w:rsid w:val="00F70AEF"/>
    <w:rsid w:val="00FC0028"/>
    <w:rsid w:val="00FE1541"/>
    <w:rsid w:val="00FE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0549"/>
  <w15:chartTrackingRefBased/>
  <w15:docId w15:val="{E9AA966A-213A-4E96-9DC3-7E68C660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E6"/>
    <w:pPr>
      <w:ind w:left="720"/>
      <w:contextualSpacing/>
    </w:pPr>
  </w:style>
  <w:style w:type="paragraph" w:styleId="Header">
    <w:name w:val="header"/>
    <w:basedOn w:val="Normal"/>
    <w:link w:val="HeaderChar"/>
    <w:uiPriority w:val="99"/>
    <w:unhideWhenUsed/>
    <w:rsid w:val="0063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E6"/>
  </w:style>
  <w:style w:type="paragraph" w:styleId="Footer">
    <w:name w:val="footer"/>
    <w:basedOn w:val="Normal"/>
    <w:link w:val="FooterChar"/>
    <w:uiPriority w:val="99"/>
    <w:unhideWhenUsed/>
    <w:rsid w:val="0063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E6"/>
  </w:style>
  <w:style w:type="paragraph" w:styleId="BalloonText">
    <w:name w:val="Balloon Text"/>
    <w:basedOn w:val="Normal"/>
    <w:link w:val="BalloonTextChar"/>
    <w:uiPriority w:val="99"/>
    <w:semiHidden/>
    <w:unhideWhenUsed/>
    <w:rsid w:val="004B1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88"/>
    <w:rPr>
      <w:rFonts w:ascii="Segoe UI" w:hAnsi="Segoe UI" w:cs="Segoe UI"/>
      <w:sz w:val="18"/>
      <w:szCs w:val="18"/>
    </w:rPr>
  </w:style>
  <w:style w:type="character" w:customStyle="1" w:styleId="casenumber">
    <w:name w:val="casenumber"/>
    <w:basedOn w:val="DefaultParagraphFont"/>
    <w:rsid w:val="00BD45E3"/>
  </w:style>
  <w:style w:type="character" w:styleId="Hyperlink">
    <w:name w:val="Hyperlink"/>
    <w:basedOn w:val="DefaultParagraphFont"/>
    <w:uiPriority w:val="99"/>
    <w:unhideWhenUsed/>
    <w:rsid w:val="00992982"/>
    <w:rPr>
      <w:color w:val="0563C1" w:themeColor="hyperlink"/>
      <w:u w:val="single"/>
    </w:rPr>
  </w:style>
  <w:style w:type="character" w:styleId="UnresolvedMention">
    <w:name w:val="Unresolved Mention"/>
    <w:basedOn w:val="DefaultParagraphFont"/>
    <w:uiPriority w:val="99"/>
    <w:semiHidden/>
    <w:unhideWhenUsed/>
    <w:rsid w:val="00992982"/>
    <w:rPr>
      <w:color w:val="605E5C"/>
      <w:shd w:val="clear" w:color="auto" w:fill="E1DFDD"/>
    </w:rPr>
  </w:style>
  <w:style w:type="paragraph" w:styleId="NormalWeb">
    <w:name w:val="Normal (Web)"/>
    <w:basedOn w:val="Normal"/>
    <w:uiPriority w:val="99"/>
    <w:unhideWhenUsed/>
    <w:rsid w:val="00752F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81">
      <w:bodyDiv w:val="1"/>
      <w:marLeft w:val="0"/>
      <w:marRight w:val="0"/>
      <w:marTop w:val="0"/>
      <w:marBottom w:val="0"/>
      <w:divBdr>
        <w:top w:val="none" w:sz="0" w:space="0" w:color="auto"/>
        <w:left w:val="none" w:sz="0" w:space="0" w:color="auto"/>
        <w:bottom w:val="none" w:sz="0" w:space="0" w:color="auto"/>
        <w:right w:val="none" w:sz="0" w:space="0" w:color="auto"/>
      </w:divBdr>
      <w:divsChild>
        <w:div w:id="961882195">
          <w:marLeft w:val="0"/>
          <w:marRight w:val="0"/>
          <w:marTop w:val="0"/>
          <w:marBottom w:val="0"/>
          <w:divBdr>
            <w:top w:val="none" w:sz="0" w:space="0" w:color="auto"/>
            <w:left w:val="none" w:sz="0" w:space="0" w:color="auto"/>
            <w:bottom w:val="none" w:sz="0" w:space="0" w:color="auto"/>
            <w:right w:val="none" w:sz="0" w:space="0" w:color="auto"/>
          </w:divBdr>
          <w:divsChild>
            <w:div w:id="131337899">
              <w:marLeft w:val="0"/>
              <w:marRight w:val="0"/>
              <w:marTop w:val="0"/>
              <w:marBottom w:val="0"/>
              <w:divBdr>
                <w:top w:val="none" w:sz="0" w:space="0" w:color="auto"/>
                <w:left w:val="none" w:sz="0" w:space="0" w:color="auto"/>
                <w:bottom w:val="none" w:sz="0" w:space="0" w:color="auto"/>
                <w:right w:val="none" w:sz="0" w:space="0" w:color="auto"/>
              </w:divBdr>
              <w:divsChild>
                <w:div w:id="851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1541">
      <w:bodyDiv w:val="1"/>
      <w:marLeft w:val="0"/>
      <w:marRight w:val="0"/>
      <w:marTop w:val="0"/>
      <w:marBottom w:val="0"/>
      <w:divBdr>
        <w:top w:val="none" w:sz="0" w:space="0" w:color="auto"/>
        <w:left w:val="none" w:sz="0" w:space="0" w:color="auto"/>
        <w:bottom w:val="none" w:sz="0" w:space="0" w:color="auto"/>
        <w:right w:val="none" w:sz="0" w:space="0" w:color="auto"/>
      </w:divBdr>
      <w:divsChild>
        <w:div w:id="335114548">
          <w:marLeft w:val="0"/>
          <w:marRight w:val="0"/>
          <w:marTop w:val="0"/>
          <w:marBottom w:val="0"/>
          <w:divBdr>
            <w:top w:val="none" w:sz="0" w:space="0" w:color="auto"/>
            <w:left w:val="none" w:sz="0" w:space="0" w:color="auto"/>
            <w:bottom w:val="none" w:sz="0" w:space="0" w:color="auto"/>
            <w:right w:val="none" w:sz="0" w:space="0" w:color="auto"/>
          </w:divBdr>
          <w:divsChild>
            <w:div w:id="1422797380">
              <w:marLeft w:val="0"/>
              <w:marRight w:val="0"/>
              <w:marTop w:val="0"/>
              <w:marBottom w:val="0"/>
              <w:divBdr>
                <w:top w:val="none" w:sz="0" w:space="0" w:color="auto"/>
                <w:left w:val="none" w:sz="0" w:space="0" w:color="auto"/>
                <w:bottom w:val="none" w:sz="0" w:space="0" w:color="auto"/>
                <w:right w:val="none" w:sz="0" w:space="0" w:color="auto"/>
              </w:divBdr>
              <w:divsChild>
                <w:div w:id="13510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239">
      <w:bodyDiv w:val="1"/>
      <w:marLeft w:val="0"/>
      <w:marRight w:val="0"/>
      <w:marTop w:val="0"/>
      <w:marBottom w:val="0"/>
      <w:divBdr>
        <w:top w:val="none" w:sz="0" w:space="0" w:color="auto"/>
        <w:left w:val="none" w:sz="0" w:space="0" w:color="auto"/>
        <w:bottom w:val="none" w:sz="0" w:space="0" w:color="auto"/>
        <w:right w:val="none" w:sz="0" w:space="0" w:color="auto"/>
      </w:divBdr>
      <w:divsChild>
        <w:div w:id="603152064">
          <w:marLeft w:val="0"/>
          <w:marRight w:val="0"/>
          <w:marTop w:val="0"/>
          <w:marBottom w:val="0"/>
          <w:divBdr>
            <w:top w:val="none" w:sz="0" w:space="0" w:color="auto"/>
            <w:left w:val="none" w:sz="0" w:space="0" w:color="auto"/>
            <w:bottom w:val="none" w:sz="0" w:space="0" w:color="auto"/>
            <w:right w:val="none" w:sz="0" w:space="0" w:color="auto"/>
          </w:divBdr>
          <w:divsChild>
            <w:div w:id="1781293020">
              <w:marLeft w:val="0"/>
              <w:marRight w:val="0"/>
              <w:marTop w:val="0"/>
              <w:marBottom w:val="0"/>
              <w:divBdr>
                <w:top w:val="none" w:sz="0" w:space="0" w:color="auto"/>
                <w:left w:val="none" w:sz="0" w:space="0" w:color="auto"/>
                <w:bottom w:val="none" w:sz="0" w:space="0" w:color="auto"/>
                <w:right w:val="none" w:sz="0" w:space="0" w:color="auto"/>
              </w:divBdr>
              <w:divsChild>
                <w:div w:id="16209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61038">
      <w:bodyDiv w:val="1"/>
      <w:marLeft w:val="0"/>
      <w:marRight w:val="0"/>
      <w:marTop w:val="0"/>
      <w:marBottom w:val="0"/>
      <w:divBdr>
        <w:top w:val="none" w:sz="0" w:space="0" w:color="auto"/>
        <w:left w:val="none" w:sz="0" w:space="0" w:color="auto"/>
        <w:bottom w:val="none" w:sz="0" w:space="0" w:color="auto"/>
        <w:right w:val="none" w:sz="0" w:space="0" w:color="auto"/>
      </w:divBdr>
    </w:div>
    <w:div w:id="352846642">
      <w:bodyDiv w:val="1"/>
      <w:marLeft w:val="0"/>
      <w:marRight w:val="0"/>
      <w:marTop w:val="0"/>
      <w:marBottom w:val="0"/>
      <w:divBdr>
        <w:top w:val="none" w:sz="0" w:space="0" w:color="auto"/>
        <w:left w:val="none" w:sz="0" w:space="0" w:color="auto"/>
        <w:bottom w:val="none" w:sz="0" w:space="0" w:color="auto"/>
        <w:right w:val="none" w:sz="0" w:space="0" w:color="auto"/>
      </w:divBdr>
    </w:div>
    <w:div w:id="385950589">
      <w:bodyDiv w:val="1"/>
      <w:marLeft w:val="0"/>
      <w:marRight w:val="0"/>
      <w:marTop w:val="0"/>
      <w:marBottom w:val="0"/>
      <w:divBdr>
        <w:top w:val="none" w:sz="0" w:space="0" w:color="auto"/>
        <w:left w:val="none" w:sz="0" w:space="0" w:color="auto"/>
        <w:bottom w:val="none" w:sz="0" w:space="0" w:color="auto"/>
        <w:right w:val="none" w:sz="0" w:space="0" w:color="auto"/>
      </w:divBdr>
    </w:div>
    <w:div w:id="477496419">
      <w:bodyDiv w:val="1"/>
      <w:marLeft w:val="0"/>
      <w:marRight w:val="0"/>
      <w:marTop w:val="0"/>
      <w:marBottom w:val="0"/>
      <w:divBdr>
        <w:top w:val="none" w:sz="0" w:space="0" w:color="auto"/>
        <w:left w:val="none" w:sz="0" w:space="0" w:color="auto"/>
        <w:bottom w:val="none" w:sz="0" w:space="0" w:color="auto"/>
        <w:right w:val="none" w:sz="0" w:space="0" w:color="auto"/>
      </w:divBdr>
      <w:divsChild>
        <w:div w:id="1936666591">
          <w:marLeft w:val="0"/>
          <w:marRight w:val="0"/>
          <w:marTop w:val="0"/>
          <w:marBottom w:val="0"/>
          <w:divBdr>
            <w:top w:val="none" w:sz="0" w:space="0" w:color="auto"/>
            <w:left w:val="none" w:sz="0" w:space="0" w:color="auto"/>
            <w:bottom w:val="none" w:sz="0" w:space="0" w:color="auto"/>
            <w:right w:val="none" w:sz="0" w:space="0" w:color="auto"/>
          </w:divBdr>
          <w:divsChild>
            <w:div w:id="480578811">
              <w:marLeft w:val="0"/>
              <w:marRight w:val="0"/>
              <w:marTop w:val="0"/>
              <w:marBottom w:val="0"/>
              <w:divBdr>
                <w:top w:val="none" w:sz="0" w:space="0" w:color="auto"/>
                <w:left w:val="none" w:sz="0" w:space="0" w:color="auto"/>
                <w:bottom w:val="none" w:sz="0" w:space="0" w:color="auto"/>
                <w:right w:val="none" w:sz="0" w:space="0" w:color="auto"/>
              </w:divBdr>
              <w:divsChild>
                <w:div w:id="1296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2953">
      <w:bodyDiv w:val="1"/>
      <w:marLeft w:val="0"/>
      <w:marRight w:val="0"/>
      <w:marTop w:val="0"/>
      <w:marBottom w:val="0"/>
      <w:divBdr>
        <w:top w:val="none" w:sz="0" w:space="0" w:color="auto"/>
        <w:left w:val="none" w:sz="0" w:space="0" w:color="auto"/>
        <w:bottom w:val="none" w:sz="0" w:space="0" w:color="auto"/>
        <w:right w:val="none" w:sz="0" w:space="0" w:color="auto"/>
      </w:divBdr>
      <w:divsChild>
        <w:div w:id="2083477648">
          <w:marLeft w:val="0"/>
          <w:marRight w:val="0"/>
          <w:marTop w:val="0"/>
          <w:marBottom w:val="0"/>
          <w:divBdr>
            <w:top w:val="none" w:sz="0" w:space="0" w:color="auto"/>
            <w:left w:val="none" w:sz="0" w:space="0" w:color="auto"/>
            <w:bottom w:val="none" w:sz="0" w:space="0" w:color="auto"/>
            <w:right w:val="none" w:sz="0" w:space="0" w:color="auto"/>
          </w:divBdr>
          <w:divsChild>
            <w:div w:id="1750423061">
              <w:marLeft w:val="0"/>
              <w:marRight w:val="0"/>
              <w:marTop w:val="0"/>
              <w:marBottom w:val="0"/>
              <w:divBdr>
                <w:top w:val="none" w:sz="0" w:space="0" w:color="auto"/>
                <w:left w:val="none" w:sz="0" w:space="0" w:color="auto"/>
                <w:bottom w:val="none" w:sz="0" w:space="0" w:color="auto"/>
                <w:right w:val="none" w:sz="0" w:space="0" w:color="auto"/>
              </w:divBdr>
              <w:divsChild>
                <w:div w:id="1048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5426">
      <w:bodyDiv w:val="1"/>
      <w:marLeft w:val="0"/>
      <w:marRight w:val="0"/>
      <w:marTop w:val="0"/>
      <w:marBottom w:val="0"/>
      <w:divBdr>
        <w:top w:val="none" w:sz="0" w:space="0" w:color="auto"/>
        <w:left w:val="none" w:sz="0" w:space="0" w:color="auto"/>
        <w:bottom w:val="none" w:sz="0" w:space="0" w:color="auto"/>
        <w:right w:val="none" w:sz="0" w:space="0" w:color="auto"/>
      </w:divBdr>
    </w:div>
    <w:div w:id="961501726">
      <w:bodyDiv w:val="1"/>
      <w:marLeft w:val="0"/>
      <w:marRight w:val="0"/>
      <w:marTop w:val="0"/>
      <w:marBottom w:val="0"/>
      <w:divBdr>
        <w:top w:val="none" w:sz="0" w:space="0" w:color="auto"/>
        <w:left w:val="none" w:sz="0" w:space="0" w:color="auto"/>
        <w:bottom w:val="none" w:sz="0" w:space="0" w:color="auto"/>
        <w:right w:val="none" w:sz="0" w:space="0" w:color="auto"/>
      </w:divBdr>
      <w:divsChild>
        <w:div w:id="1198394160">
          <w:marLeft w:val="0"/>
          <w:marRight w:val="0"/>
          <w:marTop w:val="0"/>
          <w:marBottom w:val="0"/>
          <w:divBdr>
            <w:top w:val="none" w:sz="0" w:space="0" w:color="auto"/>
            <w:left w:val="none" w:sz="0" w:space="0" w:color="auto"/>
            <w:bottom w:val="none" w:sz="0" w:space="0" w:color="auto"/>
            <w:right w:val="none" w:sz="0" w:space="0" w:color="auto"/>
          </w:divBdr>
          <w:divsChild>
            <w:div w:id="232393323">
              <w:marLeft w:val="0"/>
              <w:marRight w:val="0"/>
              <w:marTop w:val="0"/>
              <w:marBottom w:val="0"/>
              <w:divBdr>
                <w:top w:val="none" w:sz="0" w:space="0" w:color="auto"/>
                <w:left w:val="none" w:sz="0" w:space="0" w:color="auto"/>
                <w:bottom w:val="none" w:sz="0" w:space="0" w:color="auto"/>
                <w:right w:val="none" w:sz="0" w:space="0" w:color="auto"/>
              </w:divBdr>
              <w:divsChild>
                <w:div w:id="169955634">
                  <w:marLeft w:val="0"/>
                  <w:marRight w:val="0"/>
                  <w:marTop w:val="0"/>
                  <w:marBottom w:val="0"/>
                  <w:divBdr>
                    <w:top w:val="none" w:sz="0" w:space="0" w:color="auto"/>
                    <w:left w:val="none" w:sz="0" w:space="0" w:color="auto"/>
                    <w:bottom w:val="none" w:sz="0" w:space="0" w:color="auto"/>
                    <w:right w:val="none" w:sz="0" w:space="0" w:color="auto"/>
                  </w:divBdr>
                  <w:divsChild>
                    <w:div w:id="12656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7103">
      <w:bodyDiv w:val="1"/>
      <w:marLeft w:val="0"/>
      <w:marRight w:val="0"/>
      <w:marTop w:val="0"/>
      <w:marBottom w:val="0"/>
      <w:divBdr>
        <w:top w:val="none" w:sz="0" w:space="0" w:color="auto"/>
        <w:left w:val="none" w:sz="0" w:space="0" w:color="auto"/>
        <w:bottom w:val="none" w:sz="0" w:space="0" w:color="auto"/>
        <w:right w:val="none" w:sz="0" w:space="0" w:color="auto"/>
      </w:divBdr>
    </w:div>
    <w:div w:id="1276212740">
      <w:bodyDiv w:val="1"/>
      <w:marLeft w:val="0"/>
      <w:marRight w:val="0"/>
      <w:marTop w:val="0"/>
      <w:marBottom w:val="0"/>
      <w:divBdr>
        <w:top w:val="none" w:sz="0" w:space="0" w:color="auto"/>
        <w:left w:val="none" w:sz="0" w:space="0" w:color="auto"/>
        <w:bottom w:val="none" w:sz="0" w:space="0" w:color="auto"/>
        <w:right w:val="none" w:sz="0" w:space="0" w:color="auto"/>
      </w:divBdr>
      <w:divsChild>
        <w:div w:id="1716346375">
          <w:marLeft w:val="0"/>
          <w:marRight w:val="0"/>
          <w:marTop w:val="0"/>
          <w:marBottom w:val="0"/>
          <w:divBdr>
            <w:top w:val="none" w:sz="0" w:space="0" w:color="auto"/>
            <w:left w:val="none" w:sz="0" w:space="0" w:color="auto"/>
            <w:bottom w:val="none" w:sz="0" w:space="0" w:color="auto"/>
            <w:right w:val="none" w:sz="0" w:space="0" w:color="auto"/>
          </w:divBdr>
          <w:divsChild>
            <w:div w:id="2119836430">
              <w:marLeft w:val="0"/>
              <w:marRight w:val="0"/>
              <w:marTop w:val="0"/>
              <w:marBottom w:val="0"/>
              <w:divBdr>
                <w:top w:val="none" w:sz="0" w:space="0" w:color="auto"/>
                <w:left w:val="none" w:sz="0" w:space="0" w:color="auto"/>
                <w:bottom w:val="none" w:sz="0" w:space="0" w:color="auto"/>
                <w:right w:val="none" w:sz="0" w:space="0" w:color="auto"/>
              </w:divBdr>
              <w:divsChild>
                <w:div w:id="1985354824">
                  <w:marLeft w:val="0"/>
                  <w:marRight w:val="0"/>
                  <w:marTop w:val="0"/>
                  <w:marBottom w:val="0"/>
                  <w:divBdr>
                    <w:top w:val="none" w:sz="0" w:space="0" w:color="auto"/>
                    <w:left w:val="none" w:sz="0" w:space="0" w:color="auto"/>
                    <w:bottom w:val="none" w:sz="0" w:space="0" w:color="auto"/>
                    <w:right w:val="none" w:sz="0" w:space="0" w:color="auto"/>
                  </w:divBdr>
                  <w:divsChild>
                    <w:div w:id="2122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2404">
      <w:bodyDiv w:val="1"/>
      <w:marLeft w:val="0"/>
      <w:marRight w:val="0"/>
      <w:marTop w:val="0"/>
      <w:marBottom w:val="0"/>
      <w:divBdr>
        <w:top w:val="none" w:sz="0" w:space="0" w:color="auto"/>
        <w:left w:val="none" w:sz="0" w:space="0" w:color="auto"/>
        <w:bottom w:val="none" w:sz="0" w:space="0" w:color="auto"/>
        <w:right w:val="none" w:sz="0" w:space="0" w:color="auto"/>
      </w:divBdr>
    </w:div>
    <w:div w:id="1508405633">
      <w:bodyDiv w:val="1"/>
      <w:marLeft w:val="0"/>
      <w:marRight w:val="0"/>
      <w:marTop w:val="0"/>
      <w:marBottom w:val="0"/>
      <w:divBdr>
        <w:top w:val="none" w:sz="0" w:space="0" w:color="auto"/>
        <w:left w:val="none" w:sz="0" w:space="0" w:color="auto"/>
        <w:bottom w:val="none" w:sz="0" w:space="0" w:color="auto"/>
        <w:right w:val="none" w:sz="0" w:space="0" w:color="auto"/>
      </w:divBdr>
      <w:divsChild>
        <w:div w:id="450317977">
          <w:marLeft w:val="0"/>
          <w:marRight w:val="0"/>
          <w:marTop w:val="0"/>
          <w:marBottom w:val="0"/>
          <w:divBdr>
            <w:top w:val="none" w:sz="0" w:space="0" w:color="auto"/>
            <w:left w:val="none" w:sz="0" w:space="0" w:color="auto"/>
            <w:bottom w:val="none" w:sz="0" w:space="0" w:color="auto"/>
            <w:right w:val="none" w:sz="0" w:space="0" w:color="auto"/>
          </w:divBdr>
          <w:divsChild>
            <w:div w:id="1938715069">
              <w:marLeft w:val="0"/>
              <w:marRight w:val="0"/>
              <w:marTop w:val="0"/>
              <w:marBottom w:val="0"/>
              <w:divBdr>
                <w:top w:val="none" w:sz="0" w:space="0" w:color="auto"/>
                <w:left w:val="none" w:sz="0" w:space="0" w:color="auto"/>
                <w:bottom w:val="none" w:sz="0" w:space="0" w:color="auto"/>
                <w:right w:val="none" w:sz="0" w:space="0" w:color="auto"/>
              </w:divBdr>
              <w:divsChild>
                <w:div w:id="1012872952">
                  <w:marLeft w:val="0"/>
                  <w:marRight w:val="0"/>
                  <w:marTop w:val="0"/>
                  <w:marBottom w:val="0"/>
                  <w:divBdr>
                    <w:top w:val="none" w:sz="0" w:space="0" w:color="auto"/>
                    <w:left w:val="none" w:sz="0" w:space="0" w:color="auto"/>
                    <w:bottom w:val="none" w:sz="0" w:space="0" w:color="auto"/>
                    <w:right w:val="none" w:sz="0" w:space="0" w:color="auto"/>
                  </w:divBdr>
                  <w:divsChild>
                    <w:div w:id="6762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45440">
      <w:bodyDiv w:val="1"/>
      <w:marLeft w:val="0"/>
      <w:marRight w:val="0"/>
      <w:marTop w:val="0"/>
      <w:marBottom w:val="0"/>
      <w:divBdr>
        <w:top w:val="none" w:sz="0" w:space="0" w:color="auto"/>
        <w:left w:val="none" w:sz="0" w:space="0" w:color="auto"/>
        <w:bottom w:val="none" w:sz="0" w:space="0" w:color="auto"/>
        <w:right w:val="none" w:sz="0" w:space="0" w:color="auto"/>
      </w:divBdr>
    </w:div>
    <w:div w:id="1904172804">
      <w:bodyDiv w:val="1"/>
      <w:marLeft w:val="0"/>
      <w:marRight w:val="0"/>
      <w:marTop w:val="0"/>
      <w:marBottom w:val="0"/>
      <w:divBdr>
        <w:top w:val="none" w:sz="0" w:space="0" w:color="auto"/>
        <w:left w:val="none" w:sz="0" w:space="0" w:color="auto"/>
        <w:bottom w:val="none" w:sz="0" w:space="0" w:color="auto"/>
        <w:right w:val="none" w:sz="0" w:space="0" w:color="auto"/>
      </w:divBdr>
    </w:div>
    <w:div w:id="1918052953">
      <w:bodyDiv w:val="1"/>
      <w:marLeft w:val="0"/>
      <w:marRight w:val="0"/>
      <w:marTop w:val="0"/>
      <w:marBottom w:val="0"/>
      <w:divBdr>
        <w:top w:val="none" w:sz="0" w:space="0" w:color="auto"/>
        <w:left w:val="none" w:sz="0" w:space="0" w:color="auto"/>
        <w:bottom w:val="none" w:sz="0" w:space="0" w:color="auto"/>
        <w:right w:val="none" w:sz="0" w:space="0" w:color="auto"/>
      </w:divBdr>
    </w:div>
    <w:div w:id="1951665424">
      <w:bodyDiv w:val="1"/>
      <w:marLeft w:val="0"/>
      <w:marRight w:val="0"/>
      <w:marTop w:val="0"/>
      <w:marBottom w:val="0"/>
      <w:divBdr>
        <w:top w:val="none" w:sz="0" w:space="0" w:color="auto"/>
        <w:left w:val="none" w:sz="0" w:space="0" w:color="auto"/>
        <w:bottom w:val="none" w:sz="0" w:space="0" w:color="auto"/>
        <w:right w:val="none" w:sz="0" w:space="0" w:color="auto"/>
      </w:divBdr>
      <w:divsChild>
        <w:div w:id="427041080">
          <w:marLeft w:val="0"/>
          <w:marRight w:val="0"/>
          <w:marTop w:val="0"/>
          <w:marBottom w:val="0"/>
          <w:divBdr>
            <w:top w:val="none" w:sz="0" w:space="0" w:color="auto"/>
            <w:left w:val="none" w:sz="0" w:space="0" w:color="auto"/>
            <w:bottom w:val="none" w:sz="0" w:space="0" w:color="auto"/>
            <w:right w:val="none" w:sz="0" w:space="0" w:color="auto"/>
          </w:divBdr>
          <w:divsChild>
            <w:div w:id="408696750">
              <w:marLeft w:val="0"/>
              <w:marRight w:val="0"/>
              <w:marTop w:val="0"/>
              <w:marBottom w:val="0"/>
              <w:divBdr>
                <w:top w:val="none" w:sz="0" w:space="0" w:color="auto"/>
                <w:left w:val="none" w:sz="0" w:space="0" w:color="auto"/>
                <w:bottom w:val="none" w:sz="0" w:space="0" w:color="auto"/>
                <w:right w:val="none" w:sz="0" w:space="0" w:color="auto"/>
              </w:divBdr>
              <w:divsChild>
                <w:div w:id="2058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052">
      <w:bodyDiv w:val="1"/>
      <w:marLeft w:val="0"/>
      <w:marRight w:val="0"/>
      <w:marTop w:val="0"/>
      <w:marBottom w:val="0"/>
      <w:divBdr>
        <w:top w:val="none" w:sz="0" w:space="0" w:color="auto"/>
        <w:left w:val="none" w:sz="0" w:space="0" w:color="auto"/>
        <w:bottom w:val="none" w:sz="0" w:space="0" w:color="auto"/>
        <w:right w:val="none" w:sz="0" w:space="0" w:color="auto"/>
      </w:divBdr>
      <w:divsChild>
        <w:div w:id="335498782">
          <w:marLeft w:val="0"/>
          <w:marRight w:val="0"/>
          <w:marTop w:val="0"/>
          <w:marBottom w:val="0"/>
          <w:divBdr>
            <w:top w:val="none" w:sz="0" w:space="0" w:color="auto"/>
            <w:left w:val="none" w:sz="0" w:space="0" w:color="auto"/>
            <w:bottom w:val="none" w:sz="0" w:space="0" w:color="auto"/>
            <w:right w:val="none" w:sz="0" w:space="0" w:color="auto"/>
          </w:divBdr>
          <w:divsChild>
            <w:div w:id="1920289364">
              <w:marLeft w:val="0"/>
              <w:marRight w:val="0"/>
              <w:marTop w:val="0"/>
              <w:marBottom w:val="0"/>
              <w:divBdr>
                <w:top w:val="none" w:sz="0" w:space="0" w:color="auto"/>
                <w:left w:val="none" w:sz="0" w:space="0" w:color="auto"/>
                <w:bottom w:val="none" w:sz="0" w:space="0" w:color="auto"/>
                <w:right w:val="none" w:sz="0" w:space="0" w:color="auto"/>
              </w:divBdr>
              <w:divsChild>
                <w:div w:id="14426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6F5F-A2E1-4E30-B5C0-641B204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Johnstone</dc:creator>
  <cp:keywords/>
  <dc:description/>
  <cp:lastModifiedBy>Adrian Johnstone</cp:lastModifiedBy>
  <cp:revision>4</cp:revision>
  <cp:lastPrinted>2021-09-28T20:21:00Z</cp:lastPrinted>
  <dcterms:created xsi:type="dcterms:W3CDTF">2022-01-25T14:33:00Z</dcterms:created>
  <dcterms:modified xsi:type="dcterms:W3CDTF">2022-01-26T11:42:00Z</dcterms:modified>
</cp:coreProperties>
</file>