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438F1F" w14:textId="77777777" w:rsidR="00C0288A" w:rsidRDefault="00E17507" w:rsidP="0084673D">
      <w:pPr>
        <w:jc w:val="center"/>
        <w:rPr>
          <w:rFonts w:ascii="Tahoma" w:hAnsi="Tahoma" w:cs="Tahoma"/>
          <w:b/>
          <w:sz w:val="28"/>
          <w:szCs w:val="28"/>
          <w:u w:val="single"/>
        </w:rPr>
      </w:pPr>
      <w:r>
        <w:rPr>
          <w:rFonts w:ascii="Tahoma" w:hAnsi="Tahoma" w:cs="Tahoma"/>
          <w:b/>
          <w:sz w:val="28"/>
          <w:szCs w:val="28"/>
          <w:u w:val="single"/>
        </w:rPr>
        <w:t xml:space="preserve"> </w:t>
      </w:r>
    </w:p>
    <w:p w14:paraId="5F2767C0" w14:textId="2F80E9E3" w:rsidR="00CE2A6D" w:rsidRDefault="009706CE" w:rsidP="0084673D">
      <w:pPr>
        <w:jc w:val="center"/>
        <w:rPr>
          <w:rFonts w:ascii="Tahoma" w:hAnsi="Tahoma" w:cs="Tahoma"/>
          <w:b/>
          <w:sz w:val="28"/>
          <w:szCs w:val="28"/>
          <w:u w:val="single"/>
        </w:rPr>
      </w:pPr>
      <w:r>
        <w:rPr>
          <w:rFonts w:ascii="Tahoma" w:hAnsi="Tahoma" w:cs="Tahoma"/>
          <w:b/>
          <w:sz w:val="28"/>
          <w:szCs w:val="28"/>
          <w:u w:val="single"/>
        </w:rPr>
        <w:t>Council</w:t>
      </w:r>
      <w:r w:rsidR="00CE2A6D">
        <w:rPr>
          <w:rFonts w:ascii="Tahoma" w:hAnsi="Tahoma" w:cs="Tahoma"/>
          <w:b/>
          <w:sz w:val="28"/>
          <w:szCs w:val="28"/>
          <w:u w:val="single"/>
        </w:rPr>
        <w:t xml:space="preserve"> </w:t>
      </w:r>
      <w:r w:rsidR="006E2888" w:rsidRPr="00634EE6">
        <w:rPr>
          <w:rFonts w:ascii="Tahoma" w:hAnsi="Tahoma" w:cs="Tahoma"/>
          <w:b/>
          <w:sz w:val="28"/>
          <w:szCs w:val="28"/>
          <w:u w:val="single"/>
        </w:rPr>
        <w:t>meeting</w:t>
      </w:r>
      <w:r w:rsidR="00634EE6" w:rsidRPr="00634EE6">
        <w:rPr>
          <w:rFonts w:ascii="Tahoma" w:hAnsi="Tahoma" w:cs="Tahoma"/>
          <w:b/>
          <w:sz w:val="28"/>
          <w:szCs w:val="28"/>
          <w:u w:val="single"/>
        </w:rPr>
        <w:t xml:space="preserve"> </w:t>
      </w:r>
      <w:r w:rsidR="00CE2A6D">
        <w:rPr>
          <w:rFonts w:ascii="Tahoma" w:hAnsi="Tahoma" w:cs="Tahoma"/>
          <w:b/>
          <w:sz w:val="28"/>
          <w:szCs w:val="28"/>
          <w:u w:val="single"/>
        </w:rPr>
        <w:t>at 19:</w:t>
      </w:r>
      <w:r w:rsidR="005077BC">
        <w:rPr>
          <w:rFonts w:ascii="Tahoma" w:hAnsi="Tahoma" w:cs="Tahoma"/>
          <w:b/>
          <w:sz w:val="28"/>
          <w:szCs w:val="28"/>
          <w:u w:val="single"/>
        </w:rPr>
        <w:t>45</w:t>
      </w:r>
      <w:r w:rsidR="00634EE6">
        <w:rPr>
          <w:rFonts w:ascii="Tahoma" w:hAnsi="Tahoma" w:cs="Tahoma"/>
          <w:b/>
          <w:sz w:val="28"/>
          <w:szCs w:val="28"/>
          <w:u w:val="single"/>
        </w:rPr>
        <w:t xml:space="preserve"> </w:t>
      </w:r>
      <w:r>
        <w:rPr>
          <w:rFonts w:ascii="Tahoma" w:hAnsi="Tahoma" w:cs="Tahoma"/>
          <w:b/>
          <w:sz w:val="28"/>
          <w:szCs w:val="28"/>
          <w:u w:val="single"/>
        </w:rPr>
        <w:t>on</w:t>
      </w:r>
      <w:r w:rsidR="00931024">
        <w:rPr>
          <w:rFonts w:ascii="Tahoma" w:hAnsi="Tahoma" w:cs="Tahoma"/>
          <w:b/>
          <w:sz w:val="28"/>
          <w:szCs w:val="28"/>
          <w:u w:val="single"/>
        </w:rPr>
        <w:t xml:space="preserve"> </w:t>
      </w:r>
      <w:r w:rsidR="005077BC">
        <w:rPr>
          <w:rFonts w:ascii="Tahoma" w:hAnsi="Tahoma" w:cs="Tahoma"/>
          <w:b/>
          <w:sz w:val="28"/>
          <w:szCs w:val="28"/>
          <w:u w:val="single"/>
        </w:rPr>
        <w:t>10</w:t>
      </w:r>
      <w:r w:rsidR="005077BC" w:rsidRPr="005077BC">
        <w:rPr>
          <w:rFonts w:ascii="Tahoma" w:hAnsi="Tahoma" w:cs="Tahoma"/>
          <w:b/>
          <w:sz w:val="28"/>
          <w:szCs w:val="28"/>
          <w:u w:val="single"/>
          <w:vertAlign w:val="superscript"/>
        </w:rPr>
        <w:t>th</w:t>
      </w:r>
      <w:r w:rsidR="005077BC">
        <w:rPr>
          <w:rFonts w:ascii="Tahoma" w:hAnsi="Tahoma" w:cs="Tahoma"/>
          <w:b/>
          <w:sz w:val="28"/>
          <w:szCs w:val="28"/>
          <w:u w:val="single"/>
        </w:rPr>
        <w:t xml:space="preserve"> May</w:t>
      </w:r>
      <w:r w:rsidR="00C72E24">
        <w:rPr>
          <w:rFonts w:ascii="Tahoma" w:hAnsi="Tahoma" w:cs="Tahoma"/>
          <w:b/>
          <w:sz w:val="28"/>
          <w:szCs w:val="28"/>
          <w:u w:val="single"/>
        </w:rPr>
        <w:t xml:space="preserve"> </w:t>
      </w:r>
      <w:r w:rsidR="002D67A6">
        <w:rPr>
          <w:rFonts w:ascii="Tahoma" w:hAnsi="Tahoma" w:cs="Tahoma"/>
          <w:b/>
          <w:sz w:val="28"/>
          <w:szCs w:val="28"/>
          <w:u w:val="single"/>
        </w:rPr>
        <w:t>20</w:t>
      </w:r>
      <w:r w:rsidR="00C23A12">
        <w:rPr>
          <w:rFonts w:ascii="Tahoma" w:hAnsi="Tahoma" w:cs="Tahoma"/>
          <w:b/>
          <w:sz w:val="28"/>
          <w:szCs w:val="28"/>
          <w:u w:val="single"/>
        </w:rPr>
        <w:t>2</w:t>
      </w:r>
      <w:r w:rsidR="00E50607">
        <w:rPr>
          <w:rFonts w:ascii="Tahoma" w:hAnsi="Tahoma" w:cs="Tahoma"/>
          <w:b/>
          <w:sz w:val="28"/>
          <w:szCs w:val="28"/>
          <w:u w:val="single"/>
        </w:rPr>
        <w:t>2</w:t>
      </w:r>
    </w:p>
    <w:p w14:paraId="05C414B5" w14:textId="5ACAD2FA" w:rsidR="006E2888" w:rsidRDefault="002D6A2B" w:rsidP="006E2888">
      <w:pPr>
        <w:jc w:val="center"/>
        <w:rPr>
          <w:rFonts w:ascii="Tahoma" w:hAnsi="Tahoma" w:cs="Tahoma"/>
          <w:b/>
          <w:sz w:val="28"/>
          <w:szCs w:val="28"/>
          <w:u w:val="single"/>
        </w:rPr>
      </w:pPr>
      <w:r>
        <w:rPr>
          <w:rFonts w:ascii="Tahoma" w:hAnsi="Tahoma" w:cs="Tahoma"/>
          <w:b/>
          <w:sz w:val="28"/>
          <w:szCs w:val="28"/>
          <w:u w:val="single"/>
        </w:rPr>
        <w:t>Nempnett Thrubwell Village Hall</w:t>
      </w:r>
    </w:p>
    <w:p w14:paraId="4E5B2311" w14:textId="77777777" w:rsidR="00634EE6" w:rsidRDefault="00634EE6" w:rsidP="006E2888">
      <w:pPr>
        <w:jc w:val="center"/>
        <w:rPr>
          <w:rFonts w:ascii="Tahoma" w:hAnsi="Tahoma" w:cs="Tahoma"/>
          <w:b/>
          <w:sz w:val="28"/>
          <w:szCs w:val="28"/>
          <w:u w:val="single"/>
        </w:rPr>
      </w:pPr>
      <w:r>
        <w:rPr>
          <w:rFonts w:ascii="Tahoma" w:hAnsi="Tahoma" w:cs="Tahoma"/>
          <w:b/>
          <w:sz w:val="28"/>
          <w:szCs w:val="28"/>
          <w:u w:val="single"/>
        </w:rPr>
        <w:t>AGENDA</w:t>
      </w:r>
    </w:p>
    <w:p w14:paraId="195D2FAD" w14:textId="6108A873" w:rsidR="00634EE6" w:rsidRDefault="00CC10B5" w:rsidP="00634EE6">
      <w:pPr>
        <w:pStyle w:val="ListParagraph"/>
        <w:numPr>
          <w:ilvl w:val="0"/>
          <w:numId w:val="1"/>
        </w:numPr>
        <w:rPr>
          <w:rFonts w:ascii="Tahoma" w:hAnsi="Tahoma" w:cs="Tahoma"/>
          <w:sz w:val="24"/>
          <w:szCs w:val="24"/>
        </w:rPr>
      </w:pPr>
      <w:r>
        <w:rPr>
          <w:rFonts w:ascii="Tahoma" w:hAnsi="Tahoma" w:cs="Tahoma"/>
          <w:sz w:val="24"/>
          <w:szCs w:val="24"/>
        </w:rPr>
        <w:t>Attendance</w:t>
      </w:r>
      <w:r w:rsidR="00E770B8">
        <w:rPr>
          <w:rFonts w:ascii="Tahoma" w:hAnsi="Tahoma" w:cs="Tahoma"/>
          <w:sz w:val="24"/>
          <w:szCs w:val="24"/>
        </w:rPr>
        <w:t>.</w:t>
      </w:r>
    </w:p>
    <w:p w14:paraId="3D526E51" w14:textId="2433275C" w:rsidR="00C26CEF" w:rsidRPr="002D67A6" w:rsidRDefault="006B3691" w:rsidP="002D67A6">
      <w:pPr>
        <w:pStyle w:val="ListParagraph"/>
        <w:numPr>
          <w:ilvl w:val="0"/>
          <w:numId w:val="1"/>
        </w:numPr>
        <w:rPr>
          <w:rFonts w:ascii="Tahoma" w:hAnsi="Tahoma" w:cs="Tahoma"/>
          <w:sz w:val="24"/>
          <w:szCs w:val="24"/>
        </w:rPr>
      </w:pPr>
      <w:r>
        <w:rPr>
          <w:rFonts w:ascii="Tahoma" w:hAnsi="Tahoma" w:cs="Tahoma"/>
          <w:sz w:val="24"/>
          <w:szCs w:val="24"/>
        </w:rPr>
        <w:t>Apologi</w:t>
      </w:r>
      <w:r w:rsidR="00634EE6">
        <w:rPr>
          <w:rFonts w:ascii="Tahoma" w:hAnsi="Tahoma" w:cs="Tahoma"/>
          <w:sz w:val="24"/>
          <w:szCs w:val="24"/>
        </w:rPr>
        <w:t>es</w:t>
      </w:r>
      <w:r w:rsidR="00E770B8">
        <w:rPr>
          <w:rFonts w:ascii="Tahoma" w:hAnsi="Tahoma" w:cs="Tahoma"/>
          <w:sz w:val="24"/>
          <w:szCs w:val="24"/>
        </w:rPr>
        <w:t>.</w:t>
      </w:r>
    </w:p>
    <w:p w14:paraId="760FC327" w14:textId="4D8AA53E" w:rsidR="00E132D1" w:rsidRDefault="00E132D1" w:rsidP="00912204">
      <w:pPr>
        <w:pStyle w:val="ListParagraph"/>
        <w:numPr>
          <w:ilvl w:val="0"/>
          <w:numId w:val="1"/>
        </w:numPr>
        <w:rPr>
          <w:rFonts w:ascii="Tahoma" w:hAnsi="Tahoma" w:cs="Tahoma"/>
          <w:sz w:val="24"/>
          <w:szCs w:val="24"/>
        </w:rPr>
      </w:pPr>
      <w:r>
        <w:rPr>
          <w:rFonts w:ascii="Tahoma" w:hAnsi="Tahoma" w:cs="Tahoma"/>
          <w:sz w:val="24"/>
          <w:szCs w:val="24"/>
        </w:rPr>
        <w:t>Approval of minutes of meeting</w:t>
      </w:r>
      <w:r w:rsidR="005077BC">
        <w:rPr>
          <w:rFonts w:ascii="Tahoma" w:hAnsi="Tahoma" w:cs="Tahoma"/>
          <w:sz w:val="24"/>
          <w:szCs w:val="24"/>
        </w:rPr>
        <w:t xml:space="preserve">s </w:t>
      </w:r>
      <w:r>
        <w:rPr>
          <w:rFonts w:ascii="Tahoma" w:hAnsi="Tahoma" w:cs="Tahoma"/>
          <w:sz w:val="24"/>
          <w:szCs w:val="24"/>
        </w:rPr>
        <w:t xml:space="preserve">held on </w:t>
      </w:r>
      <w:r w:rsidR="00B469AB">
        <w:rPr>
          <w:rFonts w:ascii="Tahoma" w:hAnsi="Tahoma" w:cs="Tahoma"/>
          <w:sz w:val="24"/>
          <w:szCs w:val="24"/>
        </w:rPr>
        <w:t>1</w:t>
      </w:r>
      <w:r w:rsidR="00B469AB" w:rsidRPr="00B469AB">
        <w:rPr>
          <w:rFonts w:ascii="Tahoma" w:hAnsi="Tahoma" w:cs="Tahoma"/>
          <w:sz w:val="24"/>
          <w:szCs w:val="24"/>
          <w:vertAlign w:val="superscript"/>
        </w:rPr>
        <w:t>st</w:t>
      </w:r>
      <w:r w:rsidR="00B469AB">
        <w:rPr>
          <w:rFonts w:ascii="Tahoma" w:hAnsi="Tahoma" w:cs="Tahoma"/>
          <w:sz w:val="24"/>
          <w:szCs w:val="24"/>
        </w:rPr>
        <w:t xml:space="preserve"> </w:t>
      </w:r>
      <w:r w:rsidR="003404F8">
        <w:rPr>
          <w:rFonts w:ascii="Tahoma" w:hAnsi="Tahoma" w:cs="Tahoma"/>
          <w:sz w:val="24"/>
          <w:szCs w:val="24"/>
        </w:rPr>
        <w:t>March</w:t>
      </w:r>
      <w:r w:rsidR="00B469AB">
        <w:rPr>
          <w:rFonts w:ascii="Tahoma" w:hAnsi="Tahoma" w:cs="Tahoma"/>
          <w:sz w:val="24"/>
          <w:szCs w:val="24"/>
        </w:rPr>
        <w:t xml:space="preserve"> </w:t>
      </w:r>
      <w:r w:rsidR="005077BC">
        <w:rPr>
          <w:rFonts w:ascii="Tahoma" w:hAnsi="Tahoma" w:cs="Tahoma"/>
          <w:sz w:val="24"/>
          <w:szCs w:val="24"/>
        </w:rPr>
        <w:t>and 5</w:t>
      </w:r>
      <w:r w:rsidR="005077BC" w:rsidRPr="005077BC">
        <w:rPr>
          <w:rFonts w:ascii="Tahoma" w:hAnsi="Tahoma" w:cs="Tahoma"/>
          <w:sz w:val="24"/>
          <w:szCs w:val="24"/>
          <w:vertAlign w:val="superscript"/>
        </w:rPr>
        <w:t>th</w:t>
      </w:r>
      <w:r w:rsidR="005077BC">
        <w:rPr>
          <w:rFonts w:ascii="Tahoma" w:hAnsi="Tahoma" w:cs="Tahoma"/>
          <w:sz w:val="24"/>
          <w:szCs w:val="24"/>
        </w:rPr>
        <w:t xml:space="preserve"> April </w:t>
      </w:r>
      <w:r w:rsidR="00B469AB">
        <w:rPr>
          <w:rFonts w:ascii="Tahoma" w:hAnsi="Tahoma" w:cs="Tahoma"/>
          <w:sz w:val="24"/>
          <w:szCs w:val="24"/>
        </w:rPr>
        <w:t>2022</w:t>
      </w:r>
      <w:r w:rsidR="00F70AEF">
        <w:rPr>
          <w:rFonts w:ascii="Tahoma" w:hAnsi="Tahoma" w:cs="Tahoma"/>
          <w:sz w:val="24"/>
          <w:szCs w:val="24"/>
        </w:rPr>
        <w:t>.</w:t>
      </w:r>
    </w:p>
    <w:p w14:paraId="39375C74" w14:textId="461519E7" w:rsidR="00207E11" w:rsidRPr="00207E11" w:rsidRDefault="00207E11" w:rsidP="00207E11">
      <w:pPr>
        <w:pStyle w:val="ListParagraph"/>
        <w:numPr>
          <w:ilvl w:val="0"/>
          <w:numId w:val="1"/>
        </w:numPr>
        <w:rPr>
          <w:rFonts w:ascii="Tahoma" w:hAnsi="Tahoma" w:cs="Tahoma"/>
          <w:sz w:val="24"/>
          <w:szCs w:val="24"/>
        </w:rPr>
      </w:pPr>
      <w:r w:rsidRPr="005D656B">
        <w:rPr>
          <w:rFonts w:ascii="Tahoma" w:hAnsi="Tahoma" w:cs="Tahoma"/>
          <w:sz w:val="24"/>
          <w:szCs w:val="24"/>
        </w:rPr>
        <w:t>Public Participation: (For up to 15 mins members of the public may contribute their vie</w:t>
      </w:r>
      <w:r>
        <w:rPr>
          <w:rFonts w:ascii="Tahoma" w:hAnsi="Tahoma" w:cs="Tahoma"/>
          <w:sz w:val="24"/>
          <w:szCs w:val="24"/>
        </w:rPr>
        <w:t>ws and comments</w:t>
      </w:r>
      <w:r w:rsidRPr="005D656B">
        <w:rPr>
          <w:rFonts w:ascii="Tahoma" w:hAnsi="Tahoma" w:cs="Tahoma"/>
          <w:sz w:val="24"/>
          <w:szCs w:val="24"/>
        </w:rPr>
        <w:t>)</w:t>
      </w:r>
      <w:r>
        <w:rPr>
          <w:rFonts w:ascii="Tahoma" w:hAnsi="Tahoma" w:cs="Tahoma"/>
          <w:sz w:val="24"/>
          <w:szCs w:val="24"/>
        </w:rPr>
        <w:t>.</w:t>
      </w:r>
    </w:p>
    <w:p w14:paraId="4910B071" w14:textId="0A5573DD" w:rsidR="00C12DC3" w:rsidRPr="009A6D6F" w:rsidRDefault="005D656B" w:rsidP="009A6D6F">
      <w:pPr>
        <w:pStyle w:val="ListParagraph"/>
        <w:numPr>
          <w:ilvl w:val="0"/>
          <w:numId w:val="1"/>
        </w:numPr>
        <w:rPr>
          <w:rFonts w:ascii="Tahoma" w:hAnsi="Tahoma" w:cs="Tahoma"/>
          <w:sz w:val="24"/>
          <w:szCs w:val="24"/>
        </w:rPr>
      </w:pPr>
      <w:r>
        <w:rPr>
          <w:rFonts w:ascii="Tahoma" w:hAnsi="Tahoma" w:cs="Tahoma"/>
          <w:sz w:val="24"/>
          <w:szCs w:val="24"/>
        </w:rPr>
        <w:t>Declarations of Interest</w:t>
      </w:r>
      <w:r w:rsidR="00F40195">
        <w:rPr>
          <w:rFonts w:ascii="Tahoma" w:hAnsi="Tahoma" w:cs="Tahoma"/>
          <w:sz w:val="24"/>
          <w:szCs w:val="24"/>
        </w:rPr>
        <w:t>:</w:t>
      </w:r>
      <w:r w:rsidRPr="005D656B">
        <w:rPr>
          <w:rFonts w:ascii="Tahoma" w:hAnsi="Tahoma" w:cs="Tahoma"/>
          <w:sz w:val="24"/>
          <w:szCs w:val="24"/>
        </w:rPr>
        <w:t xml:space="preserve"> Councillors to declare any personal, prejudicial or pecuniary interests pertaining to the agenda</w:t>
      </w:r>
      <w:r w:rsidR="00E132D1">
        <w:rPr>
          <w:rFonts w:ascii="Tahoma" w:hAnsi="Tahoma" w:cs="Tahoma"/>
          <w:sz w:val="24"/>
          <w:szCs w:val="24"/>
        </w:rPr>
        <w:t>.</w:t>
      </w:r>
    </w:p>
    <w:p w14:paraId="0043BCB2" w14:textId="44B3BD0B" w:rsidR="007D4920" w:rsidRPr="00E96F9A" w:rsidRDefault="0072749B" w:rsidP="00E96F9A">
      <w:pPr>
        <w:pStyle w:val="ListParagraph"/>
        <w:numPr>
          <w:ilvl w:val="0"/>
          <w:numId w:val="1"/>
        </w:numPr>
        <w:rPr>
          <w:rFonts w:ascii="Tahoma" w:hAnsi="Tahoma" w:cs="Tahoma"/>
          <w:sz w:val="24"/>
          <w:szCs w:val="24"/>
        </w:rPr>
      </w:pPr>
      <w:r>
        <w:rPr>
          <w:rFonts w:ascii="Tahoma" w:hAnsi="Tahoma" w:cs="Tahoma"/>
          <w:sz w:val="24"/>
          <w:szCs w:val="24"/>
        </w:rPr>
        <w:t>Roads</w:t>
      </w:r>
      <w:r w:rsidR="00D30BE1">
        <w:rPr>
          <w:rFonts w:ascii="Tahoma" w:hAnsi="Tahoma" w:cs="Tahoma"/>
          <w:sz w:val="24"/>
          <w:szCs w:val="24"/>
        </w:rPr>
        <w:t>.</w:t>
      </w:r>
    </w:p>
    <w:p w14:paraId="0E4A6E2F" w14:textId="6BAE92AF" w:rsidR="00C12DC3" w:rsidRDefault="00853938" w:rsidP="00C068EB">
      <w:pPr>
        <w:pStyle w:val="ListParagraph"/>
        <w:numPr>
          <w:ilvl w:val="0"/>
          <w:numId w:val="1"/>
        </w:numPr>
        <w:rPr>
          <w:rFonts w:ascii="Tahoma" w:hAnsi="Tahoma" w:cs="Tahoma"/>
          <w:sz w:val="24"/>
          <w:szCs w:val="24"/>
        </w:rPr>
      </w:pPr>
      <w:r>
        <w:rPr>
          <w:rFonts w:ascii="Tahoma" w:hAnsi="Tahoma" w:cs="Tahoma"/>
          <w:sz w:val="24"/>
          <w:szCs w:val="24"/>
        </w:rPr>
        <w:t>Planning</w:t>
      </w:r>
      <w:r w:rsidR="00AF0D18">
        <w:rPr>
          <w:rFonts w:ascii="Tahoma" w:hAnsi="Tahoma" w:cs="Tahoma"/>
          <w:sz w:val="24"/>
          <w:szCs w:val="24"/>
        </w:rPr>
        <w:t>:</w:t>
      </w:r>
    </w:p>
    <w:p w14:paraId="77D3B8DE" w14:textId="5EC6F230" w:rsidR="0064053B" w:rsidRDefault="00752F17" w:rsidP="0064053B">
      <w:pPr>
        <w:pStyle w:val="ListParagraph"/>
        <w:numPr>
          <w:ilvl w:val="1"/>
          <w:numId w:val="1"/>
        </w:numPr>
        <w:rPr>
          <w:rFonts w:ascii="Tahoma" w:hAnsi="Tahoma" w:cs="Tahoma"/>
          <w:sz w:val="24"/>
          <w:szCs w:val="24"/>
        </w:rPr>
      </w:pPr>
      <w:r>
        <w:rPr>
          <w:rFonts w:ascii="Tahoma" w:hAnsi="Tahoma" w:cs="Tahoma"/>
          <w:sz w:val="24"/>
          <w:szCs w:val="24"/>
        </w:rPr>
        <w:t>New applications:</w:t>
      </w:r>
    </w:p>
    <w:p w14:paraId="493F739D" w14:textId="39582570" w:rsidR="00A312A9" w:rsidRPr="001A4BDC" w:rsidRDefault="00EC4015" w:rsidP="00E50607">
      <w:pPr>
        <w:pStyle w:val="ListParagraph"/>
        <w:numPr>
          <w:ilvl w:val="2"/>
          <w:numId w:val="1"/>
        </w:numPr>
        <w:rPr>
          <w:rFonts w:ascii="Tahoma" w:hAnsi="Tahoma" w:cs="Tahoma"/>
          <w:sz w:val="24"/>
          <w:szCs w:val="24"/>
        </w:rPr>
      </w:pPr>
      <w:r>
        <w:rPr>
          <w:rFonts w:ascii="Tahoma" w:hAnsi="Tahoma" w:cs="Tahoma"/>
          <w:sz w:val="24"/>
          <w:szCs w:val="24"/>
        </w:rPr>
        <w:t xml:space="preserve">22/01542/FUL - </w:t>
      </w:r>
      <w:r w:rsidR="00777CD5">
        <w:rPr>
          <w:rFonts w:ascii="Tahoma" w:hAnsi="Tahoma" w:cs="Tahoma"/>
          <w:sz w:val="24"/>
          <w:szCs w:val="24"/>
        </w:rPr>
        <w:t xml:space="preserve">Tanglewood Cottage, </w:t>
      </w:r>
      <w:r>
        <w:rPr>
          <w:rFonts w:ascii="Tahoma" w:hAnsi="Tahoma" w:cs="Tahoma"/>
          <w:sz w:val="24"/>
          <w:szCs w:val="24"/>
        </w:rPr>
        <w:t>Nempnett Street</w:t>
      </w:r>
    </w:p>
    <w:p w14:paraId="0A7767EA" w14:textId="32BC30CC" w:rsidR="00952FA6" w:rsidRPr="005077BC" w:rsidRDefault="00752F17" w:rsidP="005077BC">
      <w:pPr>
        <w:pStyle w:val="ListParagraph"/>
        <w:numPr>
          <w:ilvl w:val="1"/>
          <w:numId w:val="1"/>
        </w:numPr>
        <w:rPr>
          <w:rFonts w:ascii="Tahoma" w:hAnsi="Tahoma" w:cs="Tahoma"/>
          <w:sz w:val="24"/>
          <w:szCs w:val="24"/>
        </w:rPr>
      </w:pPr>
      <w:r>
        <w:rPr>
          <w:rFonts w:ascii="Tahoma" w:hAnsi="Tahoma" w:cs="Tahoma"/>
          <w:sz w:val="24"/>
          <w:szCs w:val="24"/>
        </w:rPr>
        <w:t>Decisions:</w:t>
      </w:r>
    </w:p>
    <w:p w14:paraId="4998EF74" w14:textId="5607315A" w:rsidR="00A30979" w:rsidRDefault="00A30979" w:rsidP="003A2ADC">
      <w:pPr>
        <w:pStyle w:val="ListParagraph"/>
        <w:numPr>
          <w:ilvl w:val="0"/>
          <w:numId w:val="1"/>
        </w:numPr>
        <w:rPr>
          <w:rFonts w:ascii="Tahoma" w:hAnsi="Tahoma" w:cs="Tahoma"/>
          <w:sz w:val="24"/>
          <w:szCs w:val="24"/>
        </w:rPr>
      </w:pPr>
      <w:r>
        <w:rPr>
          <w:rFonts w:ascii="Tahoma" w:hAnsi="Tahoma" w:cs="Tahoma"/>
          <w:sz w:val="24"/>
          <w:szCs w:val="24"/>
        </w:rPr>
        <w:t>Finance</w:t>
      </w:r>
      <w:r w:rsidR="00E770B8">
        <w:rPr>
          <w:rFonts w:ascii="Tahoma" w:hAnsi="Tahoma" w:cs="Tahoma"/>
          <w:sz w:val="24"/>
          <w:szCs w:val="24"/>
        </w:rPr>
        <w:t>:</w:t>
      </w:r>
    </w:p>
    <w:p w14:paraId="5109E0ED" w14:textId="6AB4ABDF" w:rsidR="00E50607" w:rsidRPr="00B469AB" w:rsidRDefault="00C12DC3" w:rsidP="00B469AB">
      <w:pPr>
        <w:pStyle w:val="ListParagraph"/>
        <w:numPr>
          <w:ilvl w:val="1"/>
          <w:numId w:val="1"/>
        </w:numPr>
        <w:rPr>
          <w:rFonts w:ascii="Tahoma" w:hAnsi="Tahoma" w:cs="Tahoma"/>
          <w:sz w:val="24"/>
          <w:szCs w:val="24"/>
        </w:rPr>
      </w:pPr>
      <w:r>
        <w:rPr>
          <w:rFonts w:ascii="Tahoma" w:hAnsi="Tahoma" w:cs="Tahoma"/>
          <w:sz w:val="24"/>
          <w:szCs w:val="24"/>
        </w:rPr>
        <w:t>Bank reconciliation</w:t>
      </w:r>
      <w:r w:rsidR="00CE60A1">
        <w:rPr>
          <w:rFonts w:ascii="Tahoma" w:hAnsi="Tahoma" w:cs="Tahoma"/>
          <w:sz w:val="24"/>
          <w:szCs w:val="24"/>
        </w:rPr>
        <w:t xml:space="preserve"> </w:t>
      </w:r>
      <w:r w:rsidR="00E50607">
        <w:rPr>
          <w:rFonts w:ascii="Tahoma" w:hAnsi="Tahoma" w:cs="Tahoma"/>
          <w:sz w:val="24"/>
          <w:szCs w:val="24"/>
        </w:rPr>
        <w:t>9</w:t>
      </w:r>
      <w:r w:rsidR="00A312A9" w:rsidRPr="00A312A9">
        <w:rPr>
          <w:rFonts w:ascii="Tahoma" w:hAnsi="Tahoma" w:cs="Tahoma"/>
          <w:sz w:val="24"/>
          <w:szCs w:val="24"/>
          <w:vertAlign w:val="superscript"/>
        </w:rPr>
        <w:t>th</w:t>
      </w:r>
      <w:r w:rsidR="00A312A9">
        <w:rPr>
          <w:rFonts w:ascii="Tahoma" w:hAnsi="Tahoma" w:cs="Tahoma"/>
          <w:sz w:val="24"/>
          <w:szCs w:val="24"/>
        </w:rPr>
        <w:t xml:space="preserve"> </w:t>
      </w:r>
      <w:r w:rsidR="005077BC">
        <w:rPr>
          <w:rFonts w:ascii="Tahoma" w:hAnsi="Tahoma" w:cs="Tahoma"/>
          <w:sz w:val="24"/>
          <w:szCs w:val="24"/>
        </w:rPr>
        <w:t xml:space="preserve">March </w:t>
      </w:r>
      <w:r w:rsidR="00E50607">
        <w:rPr>
          <w:rFonts w:ascii="Tahoma" w:hAnsi="Tahoma" w:cs="Tahoma"/>
          <w:sz w:val="24"/>
          <w:szCs w:val="24"/>
        </w:rPr>
        <w:t>to 8</w:t>
      </w:r>
      <w:r w:rsidR="00E50607" w:rsidRPr="00E50607">
        <w:rPr>
          <w:rFonts w:ascii="Tahoma" w:hAnsi="Tahoma" w:cs="Tahoma"/>
          <w:sz w:val="24"/>
          <w:szCs w:val="24"/>
          <w:vertAlign w:val="superscript"/>
        </w:rPr>
        <w:t>th</w:t>
      </w:r>
      <w:r w:rsidR="00E50607">
        <w:rPr>
          <w:rFonts w:ascii="Tahoma" w:hAnsi="Tahoma" w:cs="Tahoma"/>
          <w:sz w:val="24"/>
          <w:szCs w:val="24"/>
        </w:rPr>
        <w:t xml:space="preserve"> </w:t>
      </w:r>
      <w:r w:rsidR="005077BC">
        <w:rPr>
          <w:rFonts w:ascii="Tahoma" w:hAnsi="Tahoma" w:cs="Tahoma"/>
          <w:sz w:val="24"/>
          <w:szCs w:val="24"/>
        </w:rPr>
        <w:t>April</w:t>
      </w:r>
      <w:r w:rsidR="00B469AB">
        <w:rPr>
          <w:rFonts w:ascii="Tahoma" w:hAnsi="Tahoma" w:cs="Tahoma"/>
          <w:sz w:val="24"/>
          <w:szCs w:val="24"/>
        </w:rPr>
        <w:t xml:space="preserve"> 2022.</w:t>
      </w:r>
    </w:p>
    <w:p w14:paraId="7E34FBF2" w14:textId="50BE7639" w:rsidR="00007403" w:rsidRDefault="001B4080" w:rsidP="00A312A9">
      <w:pPr>
        <w:pStyle w:val="ListParagraph"/>
        <w:numPr>
          <w:ilvl w:val="1"/>
          <w:numId w:val="1"/>
        </w:numPr>
        <w:rPr>
          <w:rFonts w:ascii="Tahoma" w:hAnsi="Tahoma" w:cs="Tahoma"/>
          <w:sz w:val="24"/>
          <w:szCs w:val="24"/>
        </w:rPr>
      </w:pPr>
      <w:r>
        <w:rPr>
          <w:rFonts w:ascii="Tahoma" w:hAnsi="Tahoma" w:cs="Tahoma"/>
          <w:sz w:val="24"/>
          <w:szCs w:val="24"/>
        </w:rPr>
        <w:t>Payments for approval</w:t>
      </w:r>
      <w:r w:rsidR="005077BC">
        <w:rPr>
          <w:rFonts w:ascii="Tahoma" w:hAnsi="Tahoma" w:cs="Tahoma"/>
          <w:sz w:val="24"/>
          <w:szCs w:val="24"/>
        </w:rPr>
        <w:t>.</w:t>
      </w:r>
    </w:p>
    <w:p w14:paraId="35CA4027" w14:textId="05A10392" w:rsidR="005077BC" w:rsidRDefault="005077BC" w:rsidP="00A312A9">
      <w:pPr>
        <w:pStyle w:val="ListParagraph"/>
        <w:numPr>
          <w:ilvl w:val="1"/>
          <w:numId w:val="1"/>
        </w:numPr>
        <w:rPr>
          <w:rFonts w:ascii="Tahoma" w:hAnsi="Tahoma" w:cs="Tahoma"/>
          <w:sz w:val="24"/>
          <w:szCs w:val="24"/>
        </w:rPr>
      </w:pPr>
      <w:r>
        <w:rPr>
          <w:rFonts w:ascii="Tahoma" w:hAnsi="Tahoma" w:cs="Tahoma"/>
          <w:sz w:val="24"/>
          <w:szCs w:val="24"/>
        </w:rPr>
        <w:t>2021/2 accounts</w:t>
      </w:r>
      <w:r w:rsidR="00EC4015">
        <w:rPr>
          <w:rFonts w:ascii="Tahoma" w:hAnsi="Tahoma" w:cs="Tahoma"/>
          <w:sz w:val="24"/>
          <w:szCs w:val="24"/>
        </w:rPr>
        <w:t>.</w:t>
      </w:r>
    </w:p>
    <w:p w14:paraId="69B28A5F" w14:textId="16129BF9" w:rsidR="00E50607" w:rsidRPr="005D1A9D" w:rsidRDefault="005D1A9D" w:rsidP="005D1A9D">
      <w:pPr>
        <w:pStyle w:val="ListParagraph"/>
        <w:numPr>
          <w:ilvl w:val="1"/>
          <w:numId w:val="1"/>
        </w:numPr>
        <w:rPr>
          <w:rFonts w:ascii="Tahoma" w:hAnsi="Tahoma" w:cs="Tahoma"/>
          <w:sz w:val="24"/>
          <w:szCs w:val="24"/>
        </w:rPr>
      </w:pPr>
      <w:r>
        <w:rPr>
          <w:rFonts w:ascii="Tahoma" w:hAnsi="Tahoma" w:cs="Tahoma"/>
          <w:sz w:val="24"/>
          <w:szCs w:val="24"/>
        </w:rPr>
        <w:t>B</w:t>
      </w:r>
      <w:r w:rsidR="00C319BD">
        <w:rPr>
          <w:rFonts w:ascii="Tahoma" w:hAnsi="Tahoma" w:cs="Tahoma"/>
          <w:sz w:val="24"/>
          <w:szCs w:val="24"/>
        </w:rPr>
        <w:t>ank account.</w:t>
      </w:r>
    </w:p>
    <w:p w14:paraId="7E90F047" w14:textId="24790873" w:rsidR="00920A76" w:rsidRDefault="00920A76" w:rsidP="005D1A9D">
      <w:pPr>
        <w:pStyle w:val="ListParagraph"/>
        <w:numPr>
          <w:ilvl w:val="0"/>
          <w:numId w:val="1"/>
        </w:numPr>
        <w:rPr>
          <w:rFonts w:ascii="Tahoma" w:hAnsi="Tahoma" w:cs="Tahoma"/>
          <w:bCs/>
          <w:sz w:val="24"/>
          <w:szCs w:val="24"/>
        </w:rPr>
      </w:pPr>
      <w:r>
        <w:rPr>
          <w:rFonts w:ascii="Tahoma" w:hAnsi="Tahoma" w:cs="Tahoma"/>
          <w:bCs/>
          <w:sz w:val="24"/>
          <w:szCs w:val="24"/>
        </w:rPr>
        <w:t xml:space="preserve">Standing Orders and Financial Regulations.  </w:t>
      </w:r>
    </w:p>
    <w:p w14:paraId="25B9CC9A" w14:textId="0A51C8CC" w:rsidR="00E50607" w:rsidRDefault="008A17C6" w:rsidP="005D1A9D">
      <w:pPr>
        <w:pStyle w:val="ListParagraph"/>
        <w:numPr>
          <w:ilvl w:val="0"/>
          <w:numId w:val="1"/>
        </w:numPr>
        <w:rPr>
          <w:rFonts w:ascii="Tahoma" w:hAnsi="Tahoma" w:cs="Tahoma"/>
          <w:bCs/>
          <w:sz w:val="24"/>
          <w:szCs w:val="24"/>
        </w:rPr>
      </w:pPr>
      <w:r w:rsidRPr="00BB6F3B">
        <w:rPr>
          <w:rFonts w:ascii="Tahoma" w:hAnsi="Tahoma" w:cs="Tahoma"/>
          <w:bCs/>
          <w:sz w:val="24"/>
          <w:szCs w:val="24"/>
        </w:rPr>
        <w:t>Parish Council Airports Association</w:t>
      </w:r>
      <w:r w:rsidR="00CE60A1">
        <w:rPr>
          <w:rFonts w:ascii="Tahoma" w:hAnsi="Tahoma" w:cs="Tahoma"/>
          <w:bCs/>
          <w:sz w:val="24"/>
          <w:szCs w:val="24"/>
        </w:rPr>
        <w:t>.</w:t>
      </w:r>
    </w:p>
    <w:p w14:paraId="14B5656C" w14:textId="77AB5E1B" w:rsidR="005077BC" w:rsidRPr="005D1A9D" w:rsidRDefault="00E956B5" w:rsidP="005D1A9D">
      <w:pPr>
        <w:pStyle w:val="ListParagraph"/>
        <w:numPr>
          <w:ilvl w:val="0"/>
          <w:numId w:val="1"/>
        </w:numPr>
        <w:rPr>
          <w:rFonts w:ascii="Tahoma" w:hAnsi="Tahoma" w:cs="Tahoma"/>
          <w:bCs/>
          <w:sz w:val="24"/>
          <w:szCs w:val="24"/>
        </w:rPr>
      </w:pPr>
      <w:r>
        <w:rPr>
          <w:rFonts w:ascii="Tahoma" w:hAnsi="Tahoma" w:cs="Tahoma"/>
          <w:bCs/>
          <w:sz w:val="24"/>
          <w:szCs w:val="24"/>
        </w:rPr>
        <w:t xml:space="preserve">Jubilee seat. </w:t>
      </w:r>
    </w:p>
    <w:p w14:paraId="255C2DED" w14:textId="6E3A0181" w:rsidR="002D6A2B" w:rsidRPr="002D6A2B" w:rsidRDefault="00E81AFD" w:rsidP="002D6A2B">
      <w:pPr>
        <w:pStyle w:val="ListParagraph"/>
        <w:numPr>
          <w:ilvl w:val="0"/>
          <w:numId w:val="1"/>
        </w:numPr>
        <w:rPr>
          <w:rFonts w:ascii="Tahoma" w:hAnsi="Tahoma" w:cs="Tahoma"/>
          <w:b/>
          <w:sz w:val="28"/>
          <w:szCs w:val="28"/>
          <w:u w:val="single"/>
        </w:rPr>
      </w:pPr>
      <w:r w:rsidRPr="00955170">
        <w:rPr>
          <w:rFonts w:ascii="Tahoma" w:hAnsi="Tahoma" w:cs="Tahoma"/>
          <w:sz w:val="24"/>
          <w:szCs w:val="24"/>
        </w:rPr>
        <w:t>Next meeting</w:t>
      </w:r>
      <w:r w:rsidR="00131083">
        <w:rPr>
          <w:rFonts w:ascii="Tahoma" w:hAnsi="Tahoma" w:cs="Tahoma"/>
          <w:sz w:val="24"/>
          <w:szCs w:val="24"/>
        </w:rPr>
        <w:t>.</w:t>
      </w:r>
    </w:p>
    <w:p w14:paraId="7663310F" w14:textId="11B06DD9" w:rsidR="00222F41" w:rsidRDefault="00F436BF" w:rsidP="0084673D">
      <w:pPr>
        <w:ind w:left="426"/>
        <w:jc w:val="center"/>
        <w:rPr>
          <w:rFonts w:ascii="Tahoma" w:hAnsi="Tahoma" w:cs="Tahoma"/>
          <w:sz w:val="24"/>
          <w:szCs w:val="24"/>
        </w:rPr>
      </w:pPr>
      <w:r w:rsidRPr="00F436BF">
        <w:rPr>
          <w:rFonts w:ascii="Tahoma" w:hAnsi="Tahoma" w:cs="Tahoma"/>
          <w:sz w:val="24"/>
          <w:szCs w:val="24"/>
        </w:rPr>
        <w:t>A M Johnstone</w:t>
      </w:r>
      <w:r>
        <w:rPr>
          <w:rFonts w:ascii="Tahoma" w:hAnsi="Tahoma" w:cs="Tahoma"/>
          <w:sz w:val="24"/>
          <w:szCs w:val="24"/>
        </w:rPr>
        <w:t>, Parish Clerk</w:t>
      </w:r>
      <w:r w:rsidR="007871CC">
        <w:rPr>
          <w:rFonts w:ascii="Tahoma" w:hAnsi="Tahoma" w:cs="Tahoma"/>
          <w:sz w:val="24"/>
          <w:szCs w:val="24"/>
        </w:rPr>
        <w:t xml:space="preserve"> </w:t>
      </w:r>
      <w:r w:rsidR="001F04D4">
        <w:rPr>
          <w:rFonts w:ascii="Tahoma" w:hAnsi="Tahoma" w:cs="Tahoma"/>
          <w:sz w:val="24"/>
          <w:szCs w:val="24"/>
        </w:rPr>
        <w:t xml:space="preserve">– </w:t>
      </w:r>
      <w:r w:rsidR="007029E8">
        <w:rPr>
          <w:rFonts w:ascii="Tahoma" w:hAnsi="Tahoma" w:cs="Tahoma"/>
          <w:sz w:val="24"/>
          <w:szCs w:val="24"/>
        </w:rPr>
        <w:t>2</w:t>
      </w:r>
      <w:r w:rsidR="003404F8">
        <w:rPr>
          <w:rFonts w:ascii="Tahoma" w:hAnsi="Tahoma" w:cs="Tahoma"/>
          <w:sz w:val="24"/>
          <w:szCs w:val="24"/>
        </w:rPr>
        <w:t>9</w:t>
      </w:r>
      <w:r w:rsidR="003404F8" w:rsidRPr="003404F8">
        <w:rPr>
          <w:rFonts w:ascii="Tahoma" w:hAnsi="Tahoma" w:cs="Tahoma"/>
          <w:sz w:val="24"/>
          <w:szCs w:val="24"/>
          <w:vertAlign w:val="superscript"/>
        </w:rPr>
        <w:t>th</w:t>
      </w:r>
      <w:r w:rsidR="003404F8">
        <w:rPr>
          <w:rFonts w:ascii="Tahoma" w:hAnsi="Tahoma" w:cs="Tahoma"/>
          <w:sz w:val="24"/>
          <w:szCs w:val="24"/>
        </w:rPr>
        <w:t xml:space="preserve"> March</w:t>
      </w:r>
      <w:r w:rsidR="005D1A9D">
        <w:rPr>
          <w:rFonts w:ascii="Tahoma" w:hAnsi="Tahoma" w:cs="Tahoma"/>
          <w:sz w:val="24"/>
          <w:szCs w:val="24"/>
        </w:rPr>
        <w:t xml:space="preserve"> 2022.</w:t>
      </w:r>
    </w:p>
    <w:p w14:paraId="584D6F54" w14:textId="71072356" w:rsidR="0084673D" w:rsidRDefault="0084673D" w:rsidP="002D6A2B">
      <w:pPr>
        <w:rPr>
          <w:rFonts w:ascii="Tahoma" w:hAnsi="Tahoma" w:cs="Tahoma"/>
          <w:i/>
          <w:iCs/>
          <w:sz w:val="20"/>
          <w:szCs w:val="20"/>
        </w:rPr>
      </w:pPr>
    </w:p>
    <w:p w14:paraId="39E392F4" w14:textId="6A896617" w:rsidR="0002502D" w:rsidRDefault="0002502D" w:rsidP="002D6A2B">
      <w:pPr>
        <w:rPr>
          <w:rFonts w:ascii="Tahoma" w:hAnsi="Tahoma" w:cs="Tahoma"/>
          <w:i/>
          <w:iCs/>
          <w:sz w:val="20"/>
          <w:szCs w:val="20"/>
        </w:rPr>
      </w:pPr>
    </w:p>
    <w:p w14:paraId="341E7D30" w14:textId="10B56572" w:rsidR="0002502D" w:rsidRDefault="0002502D" w:rsidP="002D6A2B">
      <w:pPr>
        <w:rPr>
          <w:rFonts w:ascii="Tahoma" w:hAnsi="Tahoma" w:cs="Tahoma"/>
          <w:i/>
          <w:iCs/>
          <w:sz w:val="20"/>
          <w:szCs w:val="20"/>
        </w:rPr>
      </w:pPr>
    </w:p>
    <w:p w14:paraId="1A017313" w14:textId="44A85D45" w:rsidR="0002502D" w:rsidRDefault="0002502D" w:rsidP="002D6A2B">
      <w:pPr>
        <w:rPr>
          <w:rFonts w:ascii="Tahoma" w:hAnsi="Tahoma" w:cs="Tahoma"/>
          <w:i/>
          <w:iCs/>
          <w:sz w:val="20"/>
          <w:szCs w:val="20"/>
        </w:rPr>
      </w:pPr>
    </w:p>
    <w:p w14:paraId="0A0EF0D8" w14:textId="77777777" w:rsidR="0002502D" w:rsidRDefault="0002502D" w:rsidP="002D6A2B">
      <w:pPr>
        <w:rPr>
          <w:rFonts w:ascii="Tahoma" w:hAnsi="Tahoma" w:cs="Tahoma"/>
          <w:i/>
          <w:iCs/>
          <w:sz w:val="20"/>
          <w:szCs w:val="20"/>
        </w:rPr>
      </w:pPr>
    </w:p>
    <w:p w14:paraId="5BE593B0" w14:textId="2FF54FE7" w:rsidR="002D6A2B" w:rsidRPr="002D6A2B" w:rsidRDefault="002D6A2B" w:rsidP="002D6A2B">
      <w:pPr>
        <w:rPr>
          <w:rFonts w:ascii="Times New Roman" w:eastAsia="Times New Roman" w:hAnsi="Times New Roman" w:cs="Times New Roman"/>
          <w:i/>
          <w:iCs/>
          <w:sz w:val="20"/>
          <w:szCs w:val="20"/>
          <w:lang w:eastAsia="en-GB"/>
        </w:rPr>
      </w:pPr>
      <w:r w:rsidRPr="002D6A2B">
        <w:rPr>
          <w:rFonts w:ascii="Tahoma" w:hAnsi="Tahoma" w:cs="Tahoma"/>
          <w:i/>
          <w:iCs/>
          <w:sz w:val="20"/>
          <w:szCs w:val="20"/>
        </w:rPr>
        <w:t xml:space="preserve">Please do not attend the meeting if you, or anyone in your household, has had COVID symptoms recently with a </w:t>
      </w:r>
      <w:r w:rsidR="00F249E8">
        <w:rPr>
          <w:rFonts w:ascii="Tahoma" w:hAnsi="Tahoma" w:cs="Tahoma"/>
          <w:i/>
          <w:iCs/>
          <w:sz w:val="20"/>
          <w:szCs w:val="20"/>
        </w:rPr>
        <w:t>continuous</w:t>
      </w:r>
      <w:r w:rsidRPr="002D6A2B">
        <w:rPr>
          <w:rFonts w:ascii="Tahoma" w:hAnsi="Tahoma" w:cs="Tahoma"/>
          <w:i/>
          <w:iCs/>
          <w:sz w:val="20"/>
          <w:szCs w:val="20"/>
        </w:rPr>
        <w:t xml:space="preserve"> cough or a high temperature.</w:t>
      </w:r>
    </w:p>
    <w:sectPr w:rsidR="002D6A2B" w:rsidRPr="002D6A2B" w:rsidSect="005C38C9">
      <w:headerReference w:type="default" r:id="rId8"/>
      <w:footerReference w:type="default" r:id="rId9"/>
      <w:pgSz w:w="11906" w:h="16838"/>
      <w:pgMar w:top="851" w:right="1440" w:bottom="1134" w:left="993"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7D823A" w14:textId="77777777" w:rsidR="007469D8" w:rsidRDefault="007469D8" w:rsidP="00634EE6">
      <w:pPr>
        <w:spacing w:after="0" w:line="240" w:lineRule="auto"/>
      </w:pPr>
      <w:r>
        <w:separator/>
      </w:r>
    </w:p>
  </w:endnote>
  <w:endnote w:type="continuationSeparator" w:id="0">
    <w:p w14:paraId="22BB6583" w14:textId="77777777" w:rsidR="007469D8" w:rsidRDefault="007469D8" w:rsidP="00634E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873C2" w14:textId="3AE87A50" w:rsidR="00634EE6" w:rsidRPr="00AE75EA" w:rsidRDefault="00634EE6">
    <w:pPr>
      <w:pStyle w:val="Footer"/>
      <w:rPr>
        <w:b/>
      </w:rPr>
    </w:pPr>
    <w:r w:rsidRPr="00AE75EA">
      <w:rPr>
        <w:b/>
      </w:rPr>
      <w:t>Members of the public may attend this meeting and bring to the attention of the Council matters which concern them</w:t>
    </w:r>
    <w:r w:rsidR="00AE75EA" w:rsidRPr="00AE75EA">
      <w:rPr>
        <w:b/>
      </w:rPr>
      <w:t>, these will NOT be debated at the meeting but may be at subsequent meetings. Members of the public are free to voice their concerns as long as they do so through the Chair.</w:t>
    </w:r>
  </w:p>
  <w:p w14:paraId="230DAA7A" w14:textId="77777777" w:rsidR="00634EE6" w:rsidRDefault="00634E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CAEBAA" w14:textId="77777777" w:rsidR="007469D8" w:rsidRDefault="007469D8" w:rsidP="00634EE6">
      <w:pPr>
        <w:spacing w:after="0" w:line="240" w:lineRule="auto"/>
      </w:pPr>
      <w:r>
        <w:separator/>
      </w:r>
    </w:p>
  </w:footnote>
  <w:footnote w:type="continuationSeparator" w:id="0">
    <w:p w14:paraId="3B2D7E01" w14:textId="77777777" w:rsidR="007469D8" w:rsidRDefault="007469D8" w:rsidP="00634E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3F6A8" w14:textId="19F2673A" w:rsidR="00AE75EA" w:rsidRPr="00AE75EA" w:rsidRDefault="00AE75EA" w:rsidP="00AE75EA">
    <w:pPr>
      <w:pStyle w:val="Header"/>
      <w:jc w:val="center"/>
      <w:rPr>
        <w:b/>
        <w:sz w:val="32"/>
        <w:szCs w:val="32"/>
        <w:u w:val="single"/>
      </w:rPr>
    </w:pPr>
    <w:r w:rsidRPr="00AE75EA">
      <w:rPr>
        <w:b/>
        <w:sz w:val="32"/>
        <w:szCs w:val="32"/>
        <w:u w:val="single"/>
      </w:rPr>
      <w:t>Nempnett Thrubwell Parish Council</w:t>
    </w:r>
  </w:p>
  <w:p w14:paraId="77EA6C83" w14:textId="77777777" w:rsidR="00AE75EA" w:rsidRDefault="00AE75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F03625"/>
    <w:multiLevelType w:val="multilevel"/>
    <w:tmpl w:val="CD746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59A235B"/>
    <w:multiLevelType w:val="hybridMultilevel"/>
    <w:tmpl w:val="A39E5F78"/>
    <w:lvl w:ilvl="0" w:tplc="27C07050">
      <w:start w:val="1"/>
      <w:numFmt w:val="decimal"/>
      <w:lvlText w:val="%1."/>
      <w:lvlJc w:val="left"/>
      <w:pPr>
        <w:ind w:left="786" w:hanging="360"/>
      </w:pPr>
      <w:rPr>
        <w:b w:val="0"/>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48B5173F"/>
    <w:multiLevelType w:val="multilevel"/>
    <w:tmpl w:val="256E5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2888"/>
    <w:rsid w:val="000021CD"/>
    <w:rsid w:val="00004C2A"/>
    <w:rsid w:val="00007403"/>
    <w:rsid w:val="000242C5"/>
    <w:rsid w:val="00024BB4"/>
    <w:rsid w:val="0002502D"/>
    <w:rsid w:val="000341FA"/>
    <w:rsid w:val="00035D4D"/>
    <w:rsid w:val="00044B7A"/>
    <w:rsid w:val="00044F72"/>
    <w:rsid w:val="000470E0"/>
    <w:rsid w:val="00053253"/>
    <w:rsid w:val="0006543E"/>
    <w:rsid w:val="00080B89"/>
    <w:rsid w:val="000841F9"/>
    <w:rsid w:val="00086D07"/>
    <w:rsid w:val="00095A2C"/>
    <w:rsid w:val="00097686"/>
    <w:rsid w:val="000A394D"/>
    <w:rsid w:val="000E3D4E"/>
    <w:rsid w:val="00131083"/>
    <w:rsid w:val="00145C69"/>
    <w:rsid w:val="00170889"/>
    <w:rsid w:val="00173C15"/>
    <w:rsid w:val="00182A0B"/>
    <w:rsid w:val="00193816"/>
    <w:rsid w:val="001A1FC5"/>
    <w:rsid w:val="001A4BDC"/>
    <w:rsid w:val="001A7E28"/>
    <w:rsid w:val="001B4080"/>
    <w:rsid w:val="001B7431"/>
    <w:rsid w:val="001B7A03"/>
    <w:rsid w:val="001C4FD6"/>
    <w:rsid w:val="001D2CD0"/>
    <w:rsid w:val="001F04D4"/>
    <w:rsid w:val="001F325D"/>
    <w:rsid w:val="001F4664"/>
    <w:rsid w:val="001F49B2"/>
    <w:rsid w:val="001F4D20"/>
    <w:rsid w:val="002018CF"/>
    <w:rsid w:val="00207E11"/>
    <w:rsid w:val="00222F41"/>
    <w:rsid w:val="00232901"/>
    <w:rsid w:val="00232F49"/>
    <w:rsid w:val="002365B6"/>
    <w:rsid w:val="00244E6D"/>
    <w:rsid w:val="00251024"/>
    <w:rsid w:val="00261B69"/>
    <w:rsid w:val="002643D5"/>
    <w:rsid w:val="0028425F"/>
    <w:rsid w:val="00290580"/>
    <w:rsid w:val="002949CF"/>
    <w:rsid w:val="002A68E2"/>
    <w:rsid w:val="002B402F"/>
    <w:rsid w:val="002C2FDF"/>
    <w:rsid w:val="002D5B81"/>
    <w:rsid w:val="002D67A6"/>
    <w:rsid w:val="002D6A2B"/>
    <w:rsid w:val="002F37C9"/>
    <w:rsid w:val="002F48CF"/>
    <w:rsid w:val="002F5BE0"/>
    <w:rsid w:val="002F66F9"/>
    <w:rsid w:val="00301493"/>
    <w:rsid w:val="003047FC"/>
    <w:rsid w:val="003136B9"/>
    <w:rsid w:val="00331845"/>
    <w:rsid w:val="003404F8"/>
    <w:rsid w:val="00345ADF"/>
    <w:rsid w:val="00346AB6"/>
    <w:rsid w:val="00351A67"/>
    <w:rsid w:val="00361064"/>
    <w:rsid w:val="00370DEC"/>
    <w:rsid w:val="00377FCF"/>
    <w:rsid w:val="003849F2"/>
    <w:rsid w:val="003A14E7"/>
    <w:rsid w:val="003A2ADC"/>
    <w:rsid w:val="003A577C"/>
    <w:rsid w:val="003A664A"/>
    <w:rsid w:val="003A7E36"/>
    <w:rsid w:val="003B3EDD"/>
    <w:rsid w:val="003B6EC0"/>
    <w:rsid w:val="003C3B3E"/>
    <w:rsid w:val="003E45DD"/>
    <w:rsid w:val="003F3C36"/>
    <w:rsid w:val="003F3DBE"/>
    <w:rsid w:val="004000B3"/>
    <w:rsid w:val="00402820"/>
    <w:rsid w:val="00414A74"/>
    <w:rsid w:val="00421372"/>
    <w:rsid w:val="00433105"/>
    <w:rsid w:val="004415FA"/>
    <w:rsid w:val="00463FDB"/>
    <w:rsid w:val="0046403D"/>
    <w:rsid w:val="00495610"/>
    <w:rsid w:val="004A1007"/>
    <w:rsid w:val="004A1A3F"/>
    <w:rsid w:val="004B1688"/>
    <w:rsid w:val="004B4E04"/>
    <w:rsid w:val="004E34A6"/>
    <w:rsid w:val="004E5377"/>
    <w:rsid w:val="004E7F2A"/>
    <w:rsid w:val="0050474B"/>
    <w:rsid w:val="0050488A"/>
    <w:rsid w:val="00507023"/>
    <w:rsid w:val="005077BC"/>
    <w:rsid w:val="005237E2"/>
    <w:rsid w:val="00524EE3"/>
    <w:rsid w:val="005319BD"/>
    <w:rsid w:val="00535D39"/>
    <w:rsid w:val="00537083"/>
    <w:rsid w:val="00543037"/>
    <w:rsid w:val="00556658"/>
    <w:rsid w:val="005626E5"/>
    <w:rsid w:val="00562BDA"/>
    <w:rsid w:val="00577F19"/>
    <w:rsid w:val="00582ED5"/>
    <w:rsid w:val="00583B9D"/>
    <w:rsid w:val="00592535"/>
    <w:rsid w:val="005945B6"/>
    <w:rsid w:val="005957BF"/>
    <w:rsid w:val="005A308C"/>
    <w:rsid w:val="005B0117"/>
    <w:rsid w:val="005B584E"/>
    <w:rsid w:val="005B6689"/>
    <w:rsid w:val="005C38C9"/>
    <w:rsid w:val="005D0268"/>
    <w:rsid w:val="005D0B2B"/>
    <w:rsid w:val="005D116C"/>
    <w:rsid w:val="005D1A9D"/>
    <w:rsid w:val="005D656B"/>
    <w:rsid w:val="005E6A00"/>
    <w:rsid w:val="005F09F3"/>
    <w:rsid w:val="00604732"/>
    <w:rsid w:val="0060491A"/>
    <w:rsid w:val="00615B35"/>
    <w:rsid w:val="00622843"/>
    <w:rsid w:val="00634EE6"/>
    <w:rsid w:val="006371F7"/>
    <w:rsid w:val="0064053B"/>
    <w:rsid w:val="006544DF"/>
    <w:rsid w:val="00661446"/>
    <w:rsid w:val="00663CAD"/>
    <w:rsid w:val="006837C1"/>
    <w:rsid w:val="00683CD1"/>
    <w:rsid w:val="0069511B"/>
    <w:rsid w:val="006B3691"/>
    <w:rsid w:val="006B3D5A"/>
    <w:rsid w:val="006C1D0A"/>
    <w:rsid w:val="006E2888"/>
    <w:rsid w:val="006E4CC9"/>
    <w:rsid w:val="006E5171"/>
    <w:rsid w:val="006F3CA8"/>
    <w:rsid w:val="006F5CBF"/>
    <w:rsid w:val="006F761B"/>
    <w:rsid w:val="007029E8"/>
    <w:rsid w:val="007052DA"/>
    <w:rsid w:val="00707F87"/>
    <w:rsid w:val="00715B0F"/>
    <w:rsid w:val="0072749B"/>
    <w:rsid w:val="00745D43"/>
    <w:rsid w:val="007469D8"/>
    <w:rsid w:val="00746EAA"/>
    <w:rsid w:val="00752F17"/>
    <w:rsid w:val="00774E75"/>
    <w:rsid w:val="00777CD5"/>
    <w:rsid w:val="007871CC"/>
    <w:rsid w:val="00791216"/>
    <w:rsid w:val="007A3F3E"/>
    <w:rsid w:val="007A490F"/>
    <w:rsid w:val="007B0F0E"/>
    <w:rsid w:val="007C6494"/>
    <w:rsid w:val="007C7874"/>
    <w:rsid w:val="007D1611"/>
    <w:rsid w:val="007D4920"/>
    <w:rsid w:val="007F1145"/>
    <w:rsid w:val="00801AE4"/>
    <w:rsid w:val="008239C6"/>
    <w:rsid w:val="00823CF9"/>
    <w:rsid w:val="00833EC0"/>
    <w:rsid w:val="008439AC"/>
    <w:rsid w:val="008460A3"/>
    <w:rsid w:val="0084673D"/>
    <w:rsid w:val="00853938"/>
    <w:rsid w:val="00854A16"/>
    <w:rsid w:val="00856EAC"/>
    <w:rsid w:val="00861699"/>
    <w:rsid w:val="008A083E"/>
    <w:rsid w:val="008A0DAB"/>
    <w:rsid w:val="008A17C6"/>
    <w:rsid w:val="008A7549"/>
    <w:rsid w:val="008C1CB2"/>
    <w:rsid w:val="008C4554"/>
    <w:rsid w:val="008C4916"/>
    <w:rsid w:val="008E3344"/>
    <w:rsid w:val="008E7AFF"/>
    <w:rsid w:val="00902FCB"/>
    <w:rsid w:val="00912204"/>
    <w:rsid w:val="00920A76"/>
    <w:rsid w:val="00922E2D"/>
    <w:rsid w:val="00931024"/>
    <w:rsid w:val="00940029"/>
    <w:rsid w:val="009513BE"/>
    <w:rsid w:val="00952FA6"/>
    <w:rsid w:val="00955170"/>
    <w:rsid w:val="00956105"/>
    <w:rsid w:val="00961A9B"/>
    <w:rsid w:val="00962B91"/>
    <w:rsid w:val="009706CE"/>
    <w:rsid w:val="00980BE8"/>
    <w:rsid w:val="0098470D"/>
    <w:rsid w:val="009878FC"/>
    <w:rsid w:val="00992982"/>
    <w:rsid w:val="009A6D6F"/>
    <w:rsid w:val="009B6177"/>
    <w:rsid w:val="009E042C"/>
    <w:rsid w:val="009F1494"/>
    <w:rsid w:val="009F677C"/>
    <w:rsid w:val="009F6E80"/>
    <w:rsid w:val="00A0375A"/>
    <w:rsid w:val="00A11BCB"/>
    <w:rsid w:val="00A13C02"/>
    <w:rsid w:val="00A13DF9"/>
    <w:rsid w:val="00A25C6C"/>
    <w:rsid w:val="00A30979"/>
    <w:rsid w:val="00A312A9"/>
    <w:rsid w:val="00A34AFA"/>
    <w:rsid w:val="00A44BB3"/>
    <w:rsid w:val="00A54FE3"/>
    <w:rsid w:val="00A57EC3"/>
    <w:rsid w:val="00A836F6"/>
    <w:rsid w:val="00A9478A"/>
    <w:rsid w:val="00AA38F1"/>
    <w:rsid w:val="00AA3CDF"/>
    <w:rsid w:val="00AB56F3"/>
    <w:rsid w:val="00AB6832"/>
    <w:rsid w:val="00AC11E5"/>
    <w:rsid w:val="00AE35B2"/>
    <w:rsid w:val="00AE5341"/>
    <w:rsid w:val="00AE75EA"/>
    <w:rsid w:val="00AF0D18"/>
    <w:rsid w:val="00B11FAF"/>
    <w:rsid w:val="00B469AB"/>
    <w:rsid w:val="00B5260A"/>
    <w:rsid w:val="00B565B7"/>
    <w:rsid w:val="00B712E0"/>
    <w:rsid w:val="00B818B3"/>
    <w:rsid w:val="00BA0873"/>
    <w:rsid w:val="00BA2DF2"/>
    <w:rsid w:val="00BA4216"/>
    <w:rsid w:val="00BB6F3B"/>
    <w:rsid w:val="00BC1413"/>
    <w:rsid w:val="00BC4005"/>
    <w:rsid w:val="00BC6994"/>
    <w:rsid w:val="00BC7516"/>
    <w:rsid w:val="00BD45E3"/>
    <w:rsid w:val="00BD4F95"/>
    <w:rsid w:val="00BD534F"/>
    <w:rsid w:val="00BD5621"/>
    <w:rsid w:val="00BD5FE0"/>
    <w:rsid w:val="00BD6573"/>
    <w:rsid w:val="00BE2A09"/>
    <w:rsid w:val="00BE3259"/>
    <w:rsid w:val="00BE3F1A"/>
    <w:rsid w:val="00BE6E9E"/>
    <w:rsid w:val="00BF1F35"/>
    <w:rsid w:val="00BF40B1"/>
    <w:rsid w:val="00BF6EB1"/>
    <w:rsid w:val="00C0288A"/>
    <w:rsid w:val="00C02D4D"/>
    <w:rsid w:val="00C066CC"/>
    <w:rsid w:val="00C068EB"/>
    <w:rsid w:val="00C10178"/>
    <w:rsid w:val="00C12DC3"/>
    <w:rsid w:val="00C22DB9"/>
    <w:rsid w:val="00C23A12"/>
    <w:rsid w:val="00C26CEF"/>
    <w:rsid w:val="00C319BD"/>
    <w:rsid w:val="00C3666C"/>
    <w:rsid w:val="00C423B2"/>
    <w:rsid w:val="00C5258C"/>
    <w:rsid w:val="00C53A5A"/>
    <w:rsid w:val="00C72E24"/>
    <w:rsid w:val="00C808ED"/>
    <w:rsid w:val="00C96BBF"/>
    <w:rsid w:val="00CA6D44"/>
    <w:rsid w:val="00CB7BB9"/>
    <w:rsid w:val="00CC0D3D"/>
    <w:rsid w:val="00CC10B5"/>
    <w:rsid w:val="00CC1DD6"/>
    <w:rsid w:val="00CC66B3"/>
    <w:rsid w:val="00CE2A6D"/>
    <w:rsid w:val="00CE49FD"/>
    <w:rsid w:val="00CE60A1"/>
    <w:rsid w:val="00CF0E07"/>
    <w:rsid w:val="00CF135D"/>
    <w:rsid w:val="00CF3965"/>
    <w:rsid w:val="00CF40DA"/>
    <w:rsid w:val="00D16150"/>
    <w:rsid w:val="00D30BE1"/>
    <w:rsid w:val="00D36225"/>
    <w:rsid w:val="00D41D3B"/>
    <w:rsid w:val="00D95D20"/>
    <w:rsid w:val="00DA073C"/>
    <w:rsid w:val="00DA67DB"/>
    <w:rsid w:val="00DD259B"/>
    <w:rsid w:val="00DD2C02"/>
    <w:rsid w:val="00DD32C6"/>
    <w:rsid w:val="00DD400D"/>
    <w:rsid w:val="00DD54B3"/>
    <w:rsid w:val="00DD54B5"/>
    <w:rsid w:val="00DD68F0"/>
    <w:rsid w:val="00DE104E"/>
    <w:rsid w:val="00DE284F"/>
    <w:rsid w:val="00DE2C64"/>
    <w:rsid w:val="00DF18C0"/>
    <w:rsid w:val="00E06584"/>
    <w:rsid w:val="00E108BC"/>
    <w:rsid w:val="00E132D1"/>
    <w:rsid w:val="00E17507"/>
    <w:rsid w:val="00E21562"/>
    <w:rsid w:val="00E23753"/>
    <w:rsid w:val="00E244E7"/>
    <w:rsid w:val="00E375D5"/>
    <w:rsid w:val="00E44417"/>
    <w:rsid w:val="00E4470F"/>
    <w:rsid w:val="00E50607"/>
    <w:rsid w:val="00E52F9B"/>
    <w:rsid w:val="00E55CC1"/>
    <w:rsid w:val="00E56D3F"/>
    <w:rsid w:val="00E7062F"/>
    <w:rsid w:val="00E770B8"/>
    <w:rsid w:val="00E81AFD"/>
    <w:rsid w:val="00E956B5"/>
    <w:rsid w:val="00E96F9A"/>
    <w:rsid w:val="00EA4B27"/>
    <w:rsid w:val="00EA5E5F"/>
    <w:rsid w:val="00EA6E6D"/>
    <w:rsid w:val="00EB2D4A"/>
    <w:rsid w:val="00EC2C65"/>
    <w:rsid w:val="00EC4015"/>
    <w:rsid w:val="00ED0D68"/>
    <w:rsid w:val="00ED3E0E"/>
    <w:rsid w:val="00ED422A"/>
    <w:rsid w:val="00ED59DE"/>
    <w:rsid w:val="00EE769B"/>
    <w:rsid w:val="00EF5CDA"/>
    <w:rsid w:val="00F249E8"/>
    <w:rsid w:val="00F323B0"/>
    <w:rsid w:val="00F40195"/>
    <w:rsid w:val="00F436BF"/>
    <w:rsid w:val="00F503CB"/>
    <w:rsid w:val="00F56F4F"/>
    <w:rsid w:val="00F64B2D"/>
    <w:rsid w:val="00F7035F"/>
    <w:rsid w:val="00F70AEF"/>
    <w:rsid w:val="00FC0028"/>
    <w:rsid w:val="00FE1541"/>
    <w:rsid w:val="00FE42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260549"/>
  <w15:chartTrackingRefBased/>
  <w15:docId w15:val="{E9AA966A-213A-4E96-9DC3-7E68C660E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4EE6"/>
    <w:pPr>
      <w:ind w:left="720"/>
      <w:contextualSpacing/>
    </w:pPr>
  </w:style>
  <w:style w:type="paragraph" w:styleId="Header">
    <w:name w:val="header"/>
    <w:basedOn w:val="Normal"/>
    <w:link w:val="HeaderChar"/>
    <w:uiPriority w:val="99"/>
    <w:unhideWhenUsed/>
    <w:rsid w:val="00634E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4EE6"/>
  </w:style>
  <w:style w:type="paragraph" w:styleId="Footer">
    <w:name w:val="footer"/>
    <w:basedOn w:val="Normal"/>
    <w:link w:val="FooterChar"/>
    <w:uiPriority w:val="99"/>
    <w:unhideWhenUsed/>
    <w:rsid w:val="00634E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4EE6"/>
  </w:style>
  <w:style w:type="paragraph" w:styleId="BalloonText">
    <w:name w:val="Balloon Text"/>
    <w:basedOn w:val="Normal"/>
    <w:link w:val="BalloonTextChar"/>
    <w:uiPriority w:val="99"/>
    <w:semiHidden/>
    <w:unhideWhenUsed/>
    <w:rsid w:val="004B16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1688"/>
    <w:rPr>
      <w:rFonts w:ascii="Segoe UI" w:hAnsi="Segoe UI" w:cs="Segoe UI"/>
      <w:sz w:val="18"/>
      <w:szCs w:val="18"/>
    </w:rPr>
  </w:style>
  <w:style w:type="character" w:customStyle="1" w:styleId="casenumber">
    <w:name w:val="casenumber"/>
    <w:basedOn w:val="DefaultParagraphFont"/>
    <w:rsid w:val="00BD45E3"/>
  </w:style>
  <w:style w:type="character" w:styleId="Hyperlink">
    <w:name w:val="Hyperlink"/>
    <w:basedOn w:val="DefaultParagraphFont"/>
    <w:uiPriority w:val="99"/>
    <w:unhideWhenUsed/>
    <w:rsid w:val="00992982"/>
    <w:rPr>
      <w:color w:val="0563C1" w:themeColor="hyperlink"/>
      <w:u w:val="single"/>
    </w:rPr>
  </w:style>
  <w:style w:type="character" w:styleId="UnresolvedMention">
    <w:name w:val="Unresolved Mention"/>
    <w:basedOn w:val="DefaultParagraphFont"/>
    <w:uiPriority w:val="99"/>
    <w:semiHidden/>
    <w:unhideWhenUsed/>
    <w:rsid w:val="00992982"/>
    <w:rPr>
      <w:color w:val="605E5C"/>
      <w:shd w:val="clear" w:color="auto" w:fill="E1DFDD"/>
    </w:rPr>
  </w:style>
  <w:style w:type="paragraph" w:styleId="NormalWeb">
    <w:name w:val="Normal (Web)"/>
    <w:basedOn w:val="Normal"/>
    <w:uiPriority w:val="99"/>
    <w:unhideWhenUsed/>
    <w:rsid w:val="00752F1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2081">
      <w:bodyDiv w:val="1"/>
      <w:marLeft w:val="0"/>
      <w:marRight w:val="0"/>
      <w:marTop w:val="0"/>
      <w:marBottom w:val="0"/>
      <w:divBdr>
        <w:top w:val="none" w:sz="0" w:space="0" w:color="auto"/>
        <w:left w:val="none" w:sz="0" w:space="0" w:color="auto"/>
        <w:bottom w:val="none" w:sz="0" w:space="0" w:color="auto"/>
        <w:right w:val="none" w:sz="0" w:space="0" w:color="auto"/>
      </w:divBdr>
      <w:divsChild>
        <w:div w:id="961882195">
          <w:marLeft w:val="0"/>
          <w:marRight w:val="0"/>
          <w:marTop w:val="0"/>
          <w:marBottom w:val="0"/>
          <w:divBdr>
            <w:top w:val="none" w:sz="0" w:space="0" w:color="auto"/>
            <w:left w:val="none" w:sz="0" w:space="0" w:color="auto"/>
            <w:bottom w:val="none" w:sz="0" w:space="0" w:color="auto"/>
            <w:right w:val="none" w:sz="0" w:space="0" w:color="auto"/>
          </w:divBdr>
          <w:divsChild>
            <w:div w:id="131337899">
              <w:marLeft w:val="0"/>
              <w:marRight w:val="0"/>
              <w:marTop w:val="0"/>
              <w:marBottom w:val="0"/>
              <w:divBdr>
                <w:top w:val="none" w:sz="0" w:space="0" w:color="auto"/>
                <w:left w:val="none" w:sz="0" w:space="0" w:color="auto"/>
                <w:bottom w:val="none" w:sz="0" w:space="0" w:color="auto"/>
                <w:right w:val="none" w:sz="0" w:space="0" w:color="auto"/>
              </w:divBdr>
              <w:divsChild>
                <w:div w:id="85134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81541">
      <w:bodyDiv w:val="1"/>
      <w:marLeft w:val="0"/>
      <w:marRight w:val="0"/>
      <w:marTop w:val="0"/>
      <w:marBottom w:val="0"/>
      <w:divBdr>
        <w:top w:val="none" w:sz="0" w:space="0" w:color="auto"/>
        <w:left w:val="none" w:sz="0" w:space="0" w:color="auto"/>
        <w:bottom w:val="none" w:sz="0" w:space="0" w:color="auto"/>
        <w:right w:val="none" w:sz="0" w:space="0" w:color="auto"/>
      </w:divBdr>
      <w:divsChild>
        <w:div w:id="335114548">
          <w:marLeft w:val="0"/>
          <w:marRight w:val="0"/>
          <w:marTop w:val="0"/>
          <w:marBottom w:val="0"/>
          <w:divBdr>
            <w:top w:val="none" w:sz="0" w:space="0" w:color="auto"/>
            <w:left w:val="none" w:sz="0" w:space="0" w:color="auto"/>
            <w:bottom w:val="none" w:sz="0" w:space="0" w:color="auto"/>
            <w:right w:val="none" w:sz="0" w:space="0" w:color="auto"/>
          </w:divBdr>
          <w:divsChild>
            <w:div w:id="1422797380">
              <w:marLeft w:val="0"/>
              <w:marRight w:val="0"/>
              <w:marTop w:val="0"/>
              <w:marBottom w:val="0"/>
              <w:divBdr>
                <w:top w:val="none" w:sz="0" w:space="0" w:color="auto"/>
                <w:left w:val="none" w:sz="0" w:space="0" w:color="auto"/>
                <w:bottom w:val="none" w:sz="0" w:space="0" w:color="auto"/>
                <w:right w:val="none" w:sz="0" w:space="0" w:color="auto"/>
              </w:divBdr>
              <w:divsChild>
                <w:div w:id="135102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50239">
      <w:bodyDiv w:val="1"/>
      <w:marLeft w:val="0"/>
      <w:marRight w:val="0"/>
      <w:marTop w:val="0"/>
      <w:marBottom w:val="0"/>
      <w:divBdr>
        <w:top w:val="none" w:sz="0" w:space="0" w:color="auto"/>
        <w:left w:val="none" w:sz="0" w:space="0" w:color="auto"/>
        <w:bottom w:val="none" w:sz="0" w:space="0" w:color="auto"/>
        <w:right w:val="none" w:sz="0" w:space="0" w:color="auto"/>
      </w:divBdr>
      <w:divsChild>
        <w:div w:id="603152064">
          <w:marLeft w:val="0"/>
          <w:marRight w:val="0"/>
          <w:marTop w:val="0"/>
          <w:marBottom w:val="0"/>
          <w:divBdr>
            <w:top w:val="none" w:sz="0" w:space="0" w:color="auto"/>
            <w:left w:val="none" w:sz="0" w:space="0" w:color="auto"/>
            <w:bottom w:val="none" w:sz="0" w:space="0" w:color="auto"/>
            <w:right w:val="none" w:sz="0" w:space="0" w:color="auto"/>
          </w:divBdr>
          <w:divsChild>
            <w:div w:id="1781293020">
              <w:marLeft w:val="0"/>
              <w:marRight w:val="0"/>
              <w:marTop w:val="0"/>
              <w:marBottom w:val="0"/>
              <w:divBdr>
                <w:top w:val="none" w:sz="0" w:space="0" w:color="auto"/>
                <w:left w:val="none" w:sz="0" w:space="0" w:color="auto"/>
                <w:bottom w:val="none" w:sz="0" w:space="0" w:color="auto"/>
                <w:right w:val="none" w:sz="0" w:space="0" w:color="auto"/>
              </w:divBdr>
              <w:divsChild>
                <w:div w:id="1620914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061038">
      <w:bodyDiv w:val="1"/>
      <w:marLeft w:val="0"/>
      <w:marRight w:val="0"/>
      <w:marTop w:val="0"/>
      <w:marBottom w:val="0"/>
      <w:divBdr>
        <w:top w:val="none" w:sz="0" w:space="0" w:color="auto"/>
        <w:left w:val="none" w:sz="0" w:space="0" w:color="auto"/>
        <w:bottom w:val="none" w:sz="0" w:space="0" w:color="auto"/>
        <w:right w:val="none" w:sz="0" w:space="0" w:color="auto"/>
      </w:divBdr>
    </w:div>
    <w:div w:id="352846642">
      <w:bodyDiv w:val="1"/>
      <w:marLeft w:val="0"/>
      <w:marRight w:val="0"/>
      <w:marTop w:val="0"/>
      <w:marBottom w:val="0"/>
      <w:divBdr>
        <w:top w:val="none" w:sz="0" w:space="0" w:color="auto"/>
        <w:left w:val="none" w:sz="0" w:space="0" w:color="auto"/>
        <w:bottom w:val="none" w:sz="0" w:space="0" w:color="auto"/>
        <w:right w:val="none" w:sz="0" w:space="0" w:color="auto"/>
      </w:divBdr>
    </w:div>
    <w:div w:id="385950589">
      <w:bodyDiv w:val="1"/>
      <w:marLeft w:val="0"/>
      <w:marRight w:val="0"/>
      <w:marTop w:val="0"/>
      <w:marBottom w:val="0"/>
      <w:divBdr>
        <w:top w:val="none" w:sz="0" w:space="0" w:color="auto"/>
        <w:left w:val="none" w:sz="0" w:space="0" w:color="auto"/>
        <w:bottom w:val="none" w:sz="0" w:space="0" w:color="auto"/>
        <w:right w:val="none" w:sz="0" w:space="0" w:color="auto"/>
      </w:divBdr>
    </w:div>
    <w:div w:id="477496419">
      <w:bodyDiv w:val="1"/>
      <w:marLeft w:val="0"/>
      <w:marRight w:val="0"/>
      <w:marTop w:val="0"/>
      <w:marBottom w:val="0"/>
      <w:divBdr>
        <w:top w:val="none" w:sz="0" w:space="0" w:color="auto"/>
        <w:left w:val="none" w:sz="0" w:space="0" w:color="auto"/>
        <w:bottom w:val="none" w:sz="0" w:space="0" w:color="auto"/>
        <w:right w:val="none" w:sz="0" w:space="0" w:color="auto"/>
      </w:divBdr>
      <w:divsChild>
        <w:div w:id="1936666591">
          <w:marLeft w:val="0"/>
          <w:marRight w:val="0"/>
          <w:marTop w:val="0"/>
          <w:marBottom w:val="0"/>
          <w:divBdr>
            <w:top w:val="none" w:sz="0" w:space="0" w:color="auto"/>
            <w:left w:val="none" w:sz="0" w:space="0" w:color="auto"/>
            <w:bottom w:val="none" w:sz="0" w:space="0" w:color="auto"/>
            <w:right w:val="none" w:sz="0" w:space="0" w:color="auto"/>
          </w:divBdr>
          <w:divsChild>
            <w:div w:id="480578811">
              <w:marLeft w:val="0"/>
              <w:marRight w:val="0"/>
              <w:marTop w:val="0"/>
              <w:marBottom w:val="0"/>
              <w:divBdr>
                <w:top w:val="none" w:sz="0" w:space="0" w:color="auto"/>
                <w:left w:val="none" w:sz="0" w:space="0" w:color="auto"/>
                <w:bottom w:val="none" w:sz="0" w:space="0" w:color="auto"/>
                <w:right w:val="none" w:sz="0" w:space="0" w:color="auto"/>
              </w:divBdr>
              <w:divsChild>
                <w:div w:id="129644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472953">
      <w:bodyDiv w:val="1"/>
      <w:marLeft w:val="0"/>
      <w:marRight w:val="0"/>
      <w:marTop w:val="0"/>
      <w:marBottom w:val="0"/>
      <w:divBdr>
        <w:top w:val="none" w:sz="0" w:space="0" w:color="auto"/>
        <w:left w:val="none" w:sz="0" w:space="0" w:color="auto"/>
        <w:bottom w:val="none" w:sz="0" w:space="0" w:color="auto"/>
        <w:right w:val="none" w:sz="0" w:space="0" w:color="auto"/>
      </w:divBdr>
      <w:divsChild>
        <w:div w:id="2083477648">
          <w:marLeft w:val="0"/>
          <w:marRight w:val="0"/>
          <w:marTop w:val="0"/>
          <w:marBottom w:val="0"/>
          <w:divBdr>
            <w:top w:val="none" w:sz="0" w:space="0" w:color="auto"/>
            <w:left w:val="none" w:sz="0" w:space="0" w:color="auto"/>
            <w:bottom w:val="none" w:sz="0" w:space="0" w:color="auto"/>
            <w:right w:val="none" w:sz="0" w:space="0" w:color="auto"/>
          </w:divBdr>
          <w:divsChild>
            <w:div w:id="1750423061">
              <w:marLeft w:val="0"/>
              <w:marRight w:val="0"/>
              <w:marTop w:val="0"/>
              <w:marBottom w:val="0"/>
              <w:divBdr>
                <w:top w:val="none" w:sz="0" w:space="0" w:color="auto"/>
                <w:left w:val="none" w:sz="0" w:space="0" w:color="auto"/>
                <w:bottom w:val="none" w:sz="0" w:space="0" w:color="auto"/>
                <w:right w:val="none" w:sz="0" w:space="0" w:color="auto"/>
              </w:divBdr>
              <w:divsChild>
                <w:div w:id="104860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215426">
      <w:bodyDiv w:val="1"/>
      <w:marLeft w:val="0"/>
      <w:marRight w:val="0"/>
      <w:marTop w:val="0"/>
      <w:marBottom w:val="0"/>
      <w:divBdr>
        <w:top w:val="none" w:sz="0" w:space="0" w:color="auto"/>
        <w:left w:val="none" w:sz="0" w:space="0" w:color="auto"/>
        <w:bottom w:val="none" w:sz="0" w:space="0" w:color="auto"/>
        <w:right w:val="none" w:sz="0" w:space="0" w:color="auto"/>
      </w:divBdr>
    </w:div>
    <w:div w:id="961501726">
      <w:bodyDiv w:val="1"/>
      <w:marLeft w:val="0"/>
      <w:marRight w:val="0"/>
      <w:marTop w:val="0"/>
      <w:marBottom w:val="0"/>
      <w:divBdr>
        <w:top w:val="none" w:sz="0" w:space="0" w:color="auto"/>
        <w:left w:val="none" w:sz="0" w:space="0" w:color="auto"/>
        <w:bottom w:val="none" w:sz="0" w:space="0" w:color="auto"/>
        <w:right w:val="none" w:sz="0" w:space="0" w:color="auto"/>
      </w:divBdr>
      <w:divsChild>
        <w:div w:id="1198394160">
          <w:marLeft w:val="0"/>
          <w:marRight w:val="0"/>
          <w:marTop w:val="0"/>
          <w:marBottom w:val="0"/>
          <w:divBdr>
            <w:top w:val="none" w:sz="0" w:space="0" w:color="auto"/>
            <w:left w:val="none" w:sz="0" w:space="0" w:color="auto"/>
            <w:bottom w:val="none" w:sz="0" w:space="0" w:color="auto"/>
            <w:right w:val="none" w:sz="0" w:space="0" w:color="auto"/>
          </w:divBdr>
          <w:divsChild>
            <w:div w:id="232393323">
              <w:marLeft w:val="0"/>
              <w:marRight w:val="0"/>
              <w:marTop w:val="0"/>
              <w:marBottom w:val="0"/>
              <w:divBdr>
                <w:top w:val="none" w:sz="0" w:space="0" w:color="auto"/>
                <w:left w:val="none" w:sz="0" w:space="0" w:color="auto"/>
                <w:bottom w:val="none" w:sz="0" w:space="0" w:color="auto"/>
                <w:right w:val="none" w:sz="0" w:space="0" w:color="auto"/>
              </w:divBdr>
              <w:divsChild>
                <w:div w:id="169955634">
                  <w:marLeft w:val="0"/>
                  <w:marRight w:val="0"/>
                  <w:marTop w:val="0"/>
                  <w:marBottom w:val="0"/>
                  <w:divBdr>
                    <w:top w:val="none" w:sz="0" w:space="0" w:color="auto"/>
                    <w:left w:val="none" w:sz="0" w:space="0" w:color="auto"/>
                    <w:bottom w:val="none" w:sz="0" w:space="0" w:color="auto"/>
                    <w:right w:val="none" w:sz="0" w:space="0" w:color="auto"/>
                  </w:divBdr>
                  <w:divsChild>
                    <w:div w:id="126565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3607103">
      <w:bodyDiv w:val="1"/>
      <w:marLeft w:val="0"/>
      <w:marRight w:val="0"/>
      <w:marTop w:val="0"/>
      <w:marBottom w:val="0"/>
      <w:divBdr>
        <w:top w:val="none" w:sz="0" w:space="0" w:color="auto"/>
        <w:left w:val="none" w:sz="0" w:space="0" w:color="auto"/>
        <w:bottom w:val="none" w:sz="0" w:space="0" w:color="auto"/>
        <w:right w:val="none" w:sz="0" w:space="0" w:color="auto"/>
      </w:divBdr>
    </w:div>
    <w:div w:id="1276212740">
      <w:bodyDiv w:val="1"/>
      <w:marLeft w:val="0"/>
      <w:marRight w:val="0"/>
      <w:marTop w:val="0"/>
      <w:marBottom w:val="0"/>
      <w:divBdr>
        <w:top w:val="none" w:sz="0" w:space="0" w:color="auto"/>
        <w:left w:val="none" w:sz="0" w:space="0" w:color="auto"/>
        <w:bottom w:val="none" w:sz="0" w:space="0" w:color="auto"/>
        <w:right w:val="none" w:sz="0" w:space="0" w:color="auto"/>
      </w:divBdr>
      <w:divsChild>
        <w:div w:id="1716346375">
          <w:marLeft w:val="0"/>
          <w:marRight w:val="0"/>
          <w:marTop w:val="0"/>
          <w:marBottom w:val="0"/>
          <w:divBdr>
            <w:top w:val="none" w:sz="0" w:space="0" w:color="auto"/>
            <w:left w:val="none" w:sz="0" w:space="0" w:color="auto"/>
            <w:bottom w:val="none" w:sz="0" w:space="0" w:color="auto"/>
            <w:right w:val="none" w:sz="0" w:space="0" w:color="auto"/>
          </w:divBdr>
          <w:divsChild>
            <w:div w:id="2119836430">
              <w:marLeft w:val="0"/>
              <w:marRight w:val="0"/>
              <w:marTop w:val="0"/>
              <w:marBottom w:val="0"/>
              <w:divBdr>
                <w:top w:val="none" w:sz="0" w:space="0" w:color="auto"/>
                <w:left w:val="none" w:sz="0" w:space="0" w:color="auto"/>
                <w:bottom w:val="none" w:sz="0" w:space="0" w:color="auto"/>
                <w:right w:val="none" w:sz="0" w:space="0" w:color="auto"/>
              </w:divBdr>
              <w:divsChild>
                <w:div w:id="1985354824">
                  <w:marLeft w:val="0"/>
                  <w:marRight w:val="0"/>
                  <w:marTop w:val="0"/>
                  <w:marBottom w:val="0"/>
                  <w:divBdr>
                    <w:top w:val="none" w:sz="0" w:space="0" w:color="auto"/>
                    <w:left w:val="none" w:sz="0" w:space="0" w:color="auto"/>
                    <w:bottom w:val="none" w:sz="0" w:space="0" w:color="auto"/>
                    <w:right w:val="none" w:sz="0" w:space="0" w:color="auto"/>
                  </w:divBdr>
                  <w:divsChild>
                    <w:div w:id="212245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1522404">
      <w:bodyDiv w:val="1"/>
      <w:marLeft w:val="0"/>
      <w:marRight w:val="0"/>
      <w:marTop w:val="0"/>
      <w:marBottom w:val="0"/>
      <w:divBdr>
        <w:top w:val="none" w:sz="0" w:space="0" w:color="auto"/>
        <w:left w:val="none" w:sz="0" w:space="0" w:color="auto"/>
        <w:bottom w:val="none" w:sz="0" w:space="0" w:color="auto"/>
        <w:right w:val="none" w:sz="0" w:space="0" w:color="auto"/>
      </w:divBdr>
    </w:div>
    <w:div w:id="1508405633">
      <w:bodyDiv w:val="1"/>
      <w:marLeft w:val="0"/>
      <w:marRight w:val="0"/>
      <w:marTop w:val="0"/>
      <w:marBottom w:val="0"/>
      <w:divBdr>
        <w:top w:val="none" w:sz="0" w:space="0" w:color="auto"/>
        <w:left w:val="none" w:sz="0" w:space="0" w:color="auto"/>
        <w:bottom w:val="none" w:sz="0" w:space="0" w:color="auto"/>
        <w:right w:val="none" w:sz="0" w:space="0" w:color="auto"/>
      </w:divBdr>
      <w:divsChild>
        <w:div w:id="450317977">
          <w:marLeft w:val="0"/>
          <w:marRight w:val="0"/>
          <w:marTop w:val="0"/>
          <w:marBottom w:val="0"/>
          <w:divBdr>
            <w:top w:val="none" w:sz="0" w:space="0" w:color="auto"/>
            <w:left w:val="none" w:sz="0" w:space="0" w:color="auto"/>
            <w:bottom w:val="none" w:sz="0" w:space="0" w:color="auto"/>
            <w:right w:val="none" w:sz="0" w:space="0" w:color="auto"/>
          </w:divBdr>
          <w:divsChild>
            <w:div w:id="1938715069">
              <w:marLeft w:val="0"/>
              <w:marRight w:val="0"/>
              <w:marTop w:val="0"/>
              <w:marBottom w:val="0"/>
              <w:divBdr>
                <w:top w:val="none" w:sz="0" w:space="0" w:color="auto"/>
                <w:left w:val="none" w:sz="0" w:space="0" w:color="auto"/>
                <w:bottom w:val="none" w:sz="0" w:space="0" w:color="auto"/>
                <w:right w:val="none" w:sz="0" w:space="0" w:color="auto"/>
              </w:divBdr>
              <w:divsChild>
                <w:div w:id="1012872952">
                  <w:marLeft w:val="0"/>
                  <w:marRight w:val="0"/>
                  <w:marTop w:val="0"/>
                  <w:marBottom w:val="0"/>
                  <w:divBdr>
                    <w:top w:val="none" w:sz="0" w:space="0" w:color="auto"/>
                    <w:left w:val="none" w:sz="0" w:space="0" w:color="auto"/>
                    <w:bottom w:val="none" w:sz="0" w:space="0" w:color="auto"/>
                    <w:right w:val="none" w:sz="0" w:space="0" w:color="auto"/>
                  </w:divBdr>
                  <w:divsChild>
                    <w:div w:id="67622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6445440">
      <w:bodyDiv w:val="1"/>
      <w:marLeft w:val="0"/>
      <w:marRight w:val="0"/>
      <w:marTop w:val="0"/>
      <w:marBottom w:val="0"/>
      <w:divBdr>
        <w:top w:val="none" w:sz="0" w:space="0" w:color="auto"/>
        <w:left w:val="none" w:sz="0" w:space="0" w:color="auto"/>
        <w:bottom w:val="none" w:sz="0" w:space="0" w:color="auto"/>
        <w:right w:val="none" w:sz="0" w:space="0" w:color="auto"/>
      </w:divBdr>
    </w:div>
    <w:div w:id="1904172804">
      <w:bodyDiv w:val="1"/>
      <w:marLeft w:val="0"/>
      <w:marRight w:val="0"/>
      <w:marTop w:val="0"/>
      <w:marBottom w:val="0"/>
      <w:divBdr>
        <w:top w:val="none" w:sz="0" w:space="0" w:color="auto"/>
        <w:left w:val="none" w:sz="0" w:space="0" w:color="auto"/>
        <w:bottom w:val="none" w:sz="0" w:space="0" w:color="auto"/>
        <w:right w:val="none" w:sz="0" w:space="0" w:color="auto"/>
      </w:divBdr>
    </w:div>
    <w:div w:id="1918052953">
      <w:bodyDiv w:val="1"/>
      <w:marLeft w:val="0"/>
      <w:marRight w:val="0"/>
      <w:marTop w:val="0"/>
      <w:marBottom w:val="0"/>
      <w:divBdr>
        <w:top w:val="none" w:sz="0" w:space="0" w:color="auto"/>
        <w:left w:val="none" w:sz="0" w:space="0" w:color="auto"/>
        <w:bottom w:val="none" w:sz="0" w:space="0" w:color="auto"/>
        <w:right w:val="none" w:sz="0" w:space="0" w:color="auto"/>
      </w:divBdr>
    </w:div>
    <w:div w:id="1951665424">
      <w:bodyDiv w:val="1"/>
      <w:marLeft w:val="0"/>
      <w:marRight w:val="0"/>
      <w:marTop w:val="0"/>
      <w:marBottom w:val="0"/>
      <w:divBdr>
        <w:top w:val="none" w:sz="0" w:space="0" w:color="auto"/>
        <w:left w:val="none" w:sz="0" w:space="0" w:color="auto"/>
        <w:bottom w:val="none" w:sz="0" w:space="0" w:color="auto"/>
        <w:right w:val="none" w:sz="0" w:space="0" w:color="auto"/>
      </w:divBdr>
      <w:divsChild>
        <w:div w:id="427041080">
          <w:marLeft w:val="0"/>
          <w:marRight w:val="0"/>
          <w:marTop w:val="0"/>
          <w:marBottom w:val="0"/>
          <w:divBdr>
            <w:top w:val="none" w:sz="0" w:space="0" w:color="auto"/>
            <w:left w:val="none" w:sz="0" w:space="0" w:color="auto"/>
            <w:bottom w:val="none" w:sz="0" w:space="0" w:color="auto"/>
            <w:right w:val="none" w:sz="0" w:space="0" w:color="auto"/>
          </w:divBdr>
          <w:divsChild>
            <w:div w:id="408696750">
              <w:marLeft w:val="0"/>
              <w:marRight w:val="0"/>
              <w:marTop w:val="0"/>
              <w:marBottom w:val="0"/>
              <w:divBdr>
                <w:top w:val="none" w:sz="0" w:space="0" w:color="auto"/>
                <w:left w:val="none" w:sz="0" w:space="0" w:color="auto"/>
                <w:bottom w:val="none" w:sz="0" w:space="0" w:color="auto"/>
                <w:right w:val="none" w:sz="0" w:space="0" w:color="auto"/>
              </w:divBdr>
              <w:divsChild>
                <w:div w:id="205862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253052">
      <w:bodyDiv w:val="1"/>
      <w:marLeft w:val="0"/>
      <w:marRight w:val="0"/>
      <w:marTop w:val="0"/>
      <w:marBottom w:val="0"/>
      <w:divBdr>
        <w:top w:val="none" w:sz="0" w:space="0" w:color="auto"/>
        <w:left w:val="none" w:sz="0" w:space="0" w:color="auto"/>
        <w:bottom w:val="none" w:sz="0" w:space="0" w:color="auto"/>
        <w:right w:val="none" w:sz="0" w:space="0" w:color="auto"/>
      </w:divBdr>
      <w:divsChild>
        <w:div w:id="335498782">
          <w:marLeft w:val="0"/>
          <w:marRight w:val="0"/>
          <w:marTop w:val="0"/>
          <w:marBottom w:val="0"/>
          <w:divBdr>
            <w:top w:val="none" w:sz="0" w:space="0" w:color="auto"/>
            <w:left w:val="none" w:sz="0" w:space="0" w:color="auto"/>
            <w:bottom w:val="none" w:sz="0" w:space="0" w:color="auto"/>
            <w:right w:val="none" w:sz="0" w:space="0" w:color="auto"/>
          </w:divBdr>
          <w:divsChild>
            <w:div w:id="1920289364">
              <w:marLeft w:val="0"/>
              <w:marRight w:val="0"/>
              <w:marTop w:val="0"/>
              <w:marBottom w:val="0"/>
              <w:divBdr>
                <w:top w:val="none" w:sz="0" w:space="0" w:color="auto"/>
                <w:left w:val="none" w:sz="0" w:space="0" w:color="auto"/>
                <w:bottom w:val="none" w:sz="0" w:space="0" w:color="auto"/>
                <w:right w:val="none" w:sz="0" w:space="0" w:color="auto"/>
              </w:divBdr>
              <w:divsChild>
                <w:div w:id="144260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306F5F-A2E1-4E30-B5C0-641B20424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138</Words>
  <Characters>788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Johnstone</dc:creator>
  <cp:keywords/>
  <dc:description/>
  <cp:lastModifiedBy>Adrian Johnstone</cp:lastModifiedBy>
  <cp:revision>3</cp:revision>
  <cp:lastPrinted>2022-05-03T14:20:00Z</cp:lastPrinted>
  <dcterms:created xsi:type="dcterms:W3CDTF">2022-03-29T14:07:00Z</dcterms:created>
  <dcterms:modified xsi:type="dcterms:W3CDTF">2022-05-03T14:24:00Z</dcterms:modified>
</cp:coreProperties>
</file>